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94E" w:rsidRPr="00EA394E" w:rsidRDefault="00EA394E" w:rsidP="00EA39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A394E">
        <w:rPr>
          <w:rFonts w:ascii="Times New Roman" w:hAnsi="Times New Roman" w:cs="Times New Roman"/>
          <w:sz w:val="24"/>
          <w:szCs w:val="24"/>
        </w:rPr>
        <w:t>Государственное казенное образовательное учреждение</w:t>
      </w:r>
    </w:p>
    <w:p w:rsidR="00EA394E" w:rsidRPr="00EA394E" w:rsidRDefault="00EA394E" w:rsidP="00EA39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94E">
        <w:rPr>
          <w:rFonts w:ascii="Times New Roman" w:hAnsi="Times New Roman" w:cs="Times New Roman"/>
          <w:sz w:val="24"/>
          <w:szCs w:val="24"/>
        </w:rPr>
        <w:t>высшего  образования</w:t>
      </w:r>
    </w:p>
    <w:p w:rsidR="00EA394E" w:rsidRPr="00EA394E" w:rsidRDefault="00EA394E" w:rsidP="00EA39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94E">
        <w:rPr>
          <w:rFonts w:ascii="Times New Roman" w:hAnsi="Times New Roman" w:cs="Times New Roman"/>
          <w:sz w:val="24"/>
          <w:szCs w:val="24"/>
        </w:rPr>
        <w:t>«Р</w:t>
      </w:r>
      <w:r>
        <w:rPr>
          <w:rFonts w:ascii="Times New Roman" w:hAnsi="Times New Roman" w:cs="Times New Roman"/>
          <w:sz w:val="24"/>
          <w:szCs w:val="24"/>
        </w:rPr>
        <w:t>оссийская</w:t>
      </w:r>
      <w:r w:rsidRPr="00EA39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таможенная академия</w:t>
      </w:r>
      <w:r w:rsidRPr="00EA394E">
        <w:rPr>
          <w:rFonts w:ascii="Times New Roman" w:hAnsi="Times New Roman" w:cs="Times New Roman"/>
          <w:sz w:val="24"/>
          <w:szCs w:val="24"/>
        </w:rPr>
        <w:t>»</w:t>
      </w:r>
    </w:p>
    <w:p w:rsidR="00EA394E" w:rsidRPr="00EA394E" w:rsidRDefault="00EA394E" w:rsidP="00EA39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94E">
        <w:rPr>
          <w:rFonts w:ascii="Times New Roman" w:hAnsi="Times New Roman" w:cs="Times New Roman"/>
          <w:sz w:val="24"/>
          <w:szCs w:val="24"/>
        </w:rPr>
        <w:t>Ростовский филиал</w:t>
      </w:r>
    </w:p>
    <w:p w:rsidR="00EA394E" w:rsidRDefault="00EA394E" w:rsidP="00EA39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394E" w:rsidRDefault="00EA394E" w:rsidP="00EA39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экономической теории</w:t>
      </w:r>
    </w:p>
    <w:p w:rsidR="00EA394E" w:rsidRDefault="00EA394E" w:rsidP="00EA394E">
      <w:pPr>
        <w:tabs>
          <w:tab w:val="left" w:pos="57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A394E" w:rsidRPr="00F775B6" w:rsidRDefault="00EA394E" w:rsidP="00EA394E">
      <w:pPr>
        <w:tabs>
          <w:tab w:val="left" w:pos="57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A394E" w:rsidRPr="00EA394E" w:rsidRDefault="00EA394E" w:rsidP="00EA394E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A394E">
        <w:rPr>
          <w:rFonts w:ascii="Times New Roman" w:hAnsi="Times New Roman" w:cs="Times New Roman"/>
          <w:sz w:val="32"/>
          <w:szCs w:val="32"/>
        </w:rPr>
        <w:t>Курсовая работа</w:t>
      </w:r>
    </w:p>
    <w:p w:rsidR="00EA394E" w:rsidRDefault="00EA394E" w:rsidP="00EA3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394E" w:rsidRPr="00EA394E" w:rsidRDefault="00EA394E" w:rsidP="00EA3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75B6">
        <w:rPr>
          <w:rFonts w:ascii="Times New Roman" w:hAnsi="Times New Roman" w:cs="Times New Roman"/>
          <w:sz w:val="28"/>
          <w:szCs w:val="28"/>
        </w:rPr>
        <w:t xml:space="preserve">на тему </w:t>
      </w:r>
      <w:r w:rsidRPr="00EA394E">
        <w:rPr>
          <w:rFonts w:ascii="Times New Roman" w:hAnsi="Times New Roman" w:cs="Times New Roman"/>
          <w:sz w:val="28"/>
          <w:szCs w:val="28"/>
        </w:rPr>
        <w:t>«»</w:t>
      </w:r>
    </w:p>
    <w:p w:rsidR="00EA394E" w:rsidRPr="00EA394E" w:rsidRDefault="00EA394E" w:rsidP="00EA39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394E" w:rsidRDefault="00EA394E" w:rsidP="00EA39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394E" w:rsidRDefault="00EA394E" w:rsidP="00EA394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студентка</w:t>
      </w:r>
    </w:p>
    <w:p w:rsidR="00EA394E" w:rsidRDefault="00EA394E" w:rsidP="00EA394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 </w:t>
      </w:r>
      <w:r w:rsidRPr="00F775B6">
        <w:rPr>
          <w:rFonts w:ascii="Times New Roman" w:hAnsi="Times New Roman" w:cs="Times New Roman"/>
          <w:sz w:val="28"/>
          <w:szCs w:val="28"/>
        </w:rPr>
        <w:t xml:space="preserve">курса очной формы </w:t>
      </w:r>
    </w:p>
    <w:p w:rsidR="00EA394E" w:rsidRDefault="00EA394E" w:rsidP="00EA394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экономического факультета </w:t>
      </w:r>
    </w:p>
    <w:p w:rsidR="00EA394E" w:rsidRPr="00F775B6" w:rsidRDefault="00EA394E" w:rsidP="00EA394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МБ01/1301</w:t>
      </w:r>
    </w:p>
    <w:p w:rsidR="00EA394E" w:rsidRDefault="00EA394E" w:rsidP="00EA394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Гридина А.А.</w:t>
      </w:r>
    </w:p>
    <w:p w:rsidR="00EA394E" w:rsidRPr="00F775B6" w:rsidRDefault="00EA394E" w:rsidP="00EA394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394E" w:rsidRDefault="00EA394E" w:rsidP="00EA394E">
      <w:pPr>
        <w:tabs>
          <w:tab w:val="left" w:pos="3828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 </w:t>
      </w:r>
    </w:p>
    <w:p w:rsidR="00EA394E" w:rsidRPr="00F775B6" w:rsidRDefault="00EA394E" w:rsidP="00EA394E">
      <w:pPr>
        <w:tabs>
          <w:tab w:val="left" w:pos="3828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к.э.н.,доц. Болдырев К.А.</w:t>
      </w:r>
    </w:p>
    <w:p w:rsidR="00EA394E" w:rsidRDefault="00EA394E" w:rsidP="00EA39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394E" w:rsidRDefault="00EA394E" w:rsidP="00EA39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394E" w:rsidRDefault="00EA394E" w:rsidP="00EA39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394E" w:rsidRDefault="00EA394E" w:rsidP="00EA39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394E" w:rsidRDefault="00EA394E" w:rsidP="00EA39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394E" w:rsidRDefault="00EA394E" w:rsidP="00EA39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394E" w:rsidRDefault="00EA394E" w:rsidP="00EA39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A394E" w:rsidRDefault="00EA394E" w:rsidP="00EA39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Ростов-на-Дону</w:t>
      </w:r>
    </w:p>
    <w:p w:rsidR="00EA394E" w:rsidRPr="00984513" w:rsidRDefault="00EA394E" w:rsidP="009845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</w:p>
    <w:p w:rsidR="003B463C" w:rsidRPr="00641CA3" w:rsidRDefault="003C3B09" w:rsidP="003C3B09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lastRenderedPageBreak/>
        <w:t>Содержание</w:t>
      </w:r>
    </w:p>
    <w:p w:rsidR="003C3B09" w:rsidRPr="00641CA3" w:rsidRDefault="00251DF2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ВВЕДЕНИЕ</w:t>
      </w:r>
    </w:p>
    <w:p w:rsidR="003C3B09" w:rsidRPr="00641CA3" w:rsidRDefault="00FC3DC2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ГЛАВА</w:t>
      </w:r>
      <w:r w:rsidR="003C3B09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1</w:t>
      </w:r>
      <w:r w:rsidR="00CC36C4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</w:t>
      </w:r>
      <w:r w:rsidR="003C3B09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С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УЩНОСТЬ, КЛАССИФИКАЦИЯ И УПРАВЛЕНИЕ ФИНАНСОВЫМИ РИСКАМИ</w:t>
      </w:r>
      <w:r w:rsidR="003C3B09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</w:p>
    <w:p w:rsidR="003C3B09" w:rsidRPr="00641CA3" w:rsidRDefault="00CC36C4" w:rsidP="00CC36C4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1.1.</w:t>
      </w:r>
      <w:r w:rsidR="003C3B09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Понятие и виды финансовых рисков</w:t>
      </w:r>
    </w:p>
    <w:p w:rsidR="003C3B09" w:rsidRPr="00641CA3" w:rsidRDefault="00CC36C4" w:rsidP="00CC36C4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1.2.</w:t>
      </w:r>
      <w:r w:rsidR="00DA48DB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Понятие риск-</w:t>
      </w:r>
      <w:r w:rsidR="003C3B09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менеджмента</w:t>
      </w:r>
    </w:p>
    <w:p w:rsidR="003C3B09" w:rsidRPr="00641CA3" w:rsidRDefault="00CC36C4" w:rsidP="00CC36C4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1.3.</w:t>
      </w:r>
      <w:r w:rsidR="003C3B09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Этапы управления финансовыми рисками</w:t>
      </w:r>
    </w:p>
    <w:p w:rsidR="003C3B09" w:rsidRPr="00641CA3" w:rsidRDefault="006C46D1" w:rsidP="003C3B09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ГЛАВА</w:t>
      </w:r>
      <w:r w:rsidR="003C3B09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2</w:t>
      </w:r>
      <w:r w:rsidR="00CC36C4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</w:t>
      </w:r>
      <w:r w:rsidR="003C3B09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="00711807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МЕТОДЫ ОЦЕНКИ И МИНИМИЗАЦИИ ФИНАНСОВЫХ РИСКОВ</w:t>
      </w:r>
      <w:r w:rsidR="003C3B09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</w:p>
    <w:p w:rsidR="003C3B09" w:rsidRPr="00641CA3" w:rsidRDefault="00CC36C4" w:rsidP="00CC36C4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2.1.</w:t>
      </w:r>
      <w:r w:rsidR="002064EB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Сущность, задачи цели </w:t>
      </w:r>
      <w:r w:rsidR="003C3B09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оценки финансовых рисков</w:t>
      </w:r>
    </w:p>
    <w:p w:rsidR="003C3B09" w:rsidRPr="00641CA3" w:rsidRDefault="00CC36C4" w:rsidP="00CC36C4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2.2.</w:t>
      </w:r>
      <w:r w:rsidR="003C3B09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Методы качественного и количественного анализа финансового риска</w:t>
      </w:r>
    </w:p>
    <w:p w:rsidR="003C3B09" w:rsidRPr="00641CA3" w:rsidRDefault="00CC36C4" w:rsidP="00CC36C4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2.3.</w:t>
      </w:r>
      <w:r w:rsidR="003C3B09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Методы и способы минимизации финансовых рисков</w:t>
      </w:r>
    </w:p>
    <w:p w:rsidR="003C3B09" w:rsidRPr="00641CA3" w:rsidRDefault="003C3B09" w:rsidP="003C3B09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З</w:t>
      </w:r>
      <w:r w:rsidR="00251DF2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АКЛЮЧЕНИЕ</w:t>
      </w:r>
    </w:p>
    <w:p w:rsidR="003C3B09" w:rsidRPr="00641CA3" w:rsidRDefault="00251DF2" w:rsidP="003C3B09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СПИСОК ИСПОЛЬЗОВАННОЙ ЛИТЕРАТУРЫ</w:t>
      </w:r>
    </w:p>
    <w:p w:rsidR="003C3B09" w:rsidRPr="00641CA3" w:rsidRDefault="003C3B09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br w:type="page"/>
      </w:r>
    </w:p>
    <w:p w:rsidR="00B51BE0" w:rsidRDefault="00251DF2" w:rsidP="00B51BE0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lastRenderedPageBreak/>
        <w:t>ВВЕДЕНИЕ</w:t>
      </w:r>
    </w:p>
    <w:p w:rsidR="00B51BE0" w:rsidRPr="00641CA3" w:rsidRDefault="00B51BE0" w:rsidP="00B51BE0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3C3B09" w:rsidRPr="00641CA3" w:rsidRDefault="003C3B09" w:rsidP="003B4AE7">
      <w:pPr>
        <w:spacing w:line="36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Даже при самых </w:t>
      </w:r>
      <w:r w:rsidR="005931A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хороших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экономических условиях для любого экономического субъекта всегда существует возможность появления кризисных ситуаций. Такая возможность </w:t>
      </w:r>
      <w:r w:rsidR="005931A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чаще всего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связана с риском. Риск </w:t>
      </w:r>
      <w:r w:rsidR="005931A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определяется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="005931A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огромным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количеством условий и факторов, которые </w:t>
      </w:r>
      <w:r w:rsidR="005931A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непосредственно осуществляют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="005931A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воздействие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на тот или </w:t>
      </w:r>
      <w:r w:rsidR="005931A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другой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исход принятия решения.</w:t>
      </w:r>
    </w:p>
    <w:p w:rsidR="003C3B09" w:rsidRPr="00641CA3" w:rsidRDefault="0028077F" w:rsidP="003B4AE7">
      <w:pPr>
        <w:spacing w:line="36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Риск –</w:t>
      </w:r>
      <w:r w:rsidR="00784CE9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это </w:t>
      </w:r>
      <w:r w:rsidR="005931A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несомненно 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экономическая категория</w:t>
      </w:r>
      <w:r w:rsidR="00784CE9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. Как </w:t>
      </w:r>
      <w:r w:rsidR="005931A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такая</w:t>
      </w:r>
      <w:r w:rsidR="00784CE9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категория он представляет собой возможность совершения события. Данное событие может повлечь за собо</w:t>
      </w:r>
      <w:r w:rsidR="00692814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й три </w:t>
      </w:r>
      <w:r w:rsidR="005931A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возможных </w:t>
      </w:r>
      <w:r w:rsidR="00692814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экономических результата [16, </w:t>
      </w:r>
      <w:r w:rsidR="00692814" w:rsidRPr="00641CA3">
        <w:rPr>
          <w:rFonts w:ascii="Times New Roman" w:hAnsi="Times New Roman" w:cs="Times New Roman"/>
          <w:color w:val="595959" w:themeColor="text1" w:themeTint="A6"/>
          <w:sz w:val="28"/>
          <w:szCs w:val="28"/>
          <w:lang w:val="en-US"/>
        </w:rPr>
        <w:t>c</w:t>
      </w:r>
      <w:r w:rsidR="00692814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.480]. </w:t>
      </w:r>
      <w:r w:rsidR="00784CE9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Такие как:</w:t>
      </w:r>
    </w:p>
    <w:p w:rsidR="00784CE9" w:rsidRPr="00641CA3" w:rsidRDefault="00784CE9" w:rsidP="003B4AE7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отрицательный (проигрыш, ущерб, убыток);</w:t>
      </w:r>
    </w:p>
    <w:p w:rsidR="00784CE9" w:rsidRPr="00641CA3" w:rsidRDefault="00784CE9" w:rsidP="003B4AE7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нулевой;</w:t>
      </w:r>
    </w:p>
    <w:p w:rsidR="00784CE9" w:rsidRPr="00641CA3" w:rsidRDefault="00784CE9" w:rsidP="003B4AE7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положительный (выигрыш, выгода, прибыль).</w:t>
      </w:r>
    </w:p>
    <w:p w:rsidR="00273D99" w:rsidRPr="00641CA3" w:rsidRDefault="005931AC" w:rsidP="003B4AE7">
      <w:pPr>
        <w:spacing w:line="36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Отличительной чертой</w:t>
      </w:r>
      <w:r w:rsidR="00273D99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финансового риска является вероятность наступления ущерба в результате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осуществления</w:t>
      </w:r>
      <w:r w:rsidR="00273D99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каких-либо операций.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Данные</w:t>
      </w:r>
      <w:r w:rsidR="00273D99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операции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происходят</w:t>
      </w:r>
      <w:r w:rsidR="00273D99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в финансо</w:t>
      </w:r>
      <w:r w:rsidR="00F4761B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во-кредитной и биржевой сферах [4, </w:t>
      </w:r>
      <w:r w:rsidR="00F4761B" w:rsidRPr="00641CA3">
        <w:rPr>
          <w:rFonts w:ascii="Times New Roman" w:hAnsi="Times New Roman" w:cs="Times New Roman"/>
          <w:color w:val="595959" w:themeColor="text1" w:themeTint="A6"/>
          <w:sz w:val="28"/>
          <w:szCs w:val="28"/>
          <w:lang w:val="en-US"/>
        </w:rPr>
        <w:t>c</w:t>
      </w:r>
      <w:r w:rsidR="00F4761B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.656].</w:t>
      </w:r>
    </w:p>
    <w:p w:rsidR="00273D99" w:rsidRPr="00641CA3" w:rsidRDefault="005931AC" w:rsidP="003B4AE7">
      <w:pPr>
        <w:spacing w:line="36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Каждое</w:t>
      </w:r>
      <w:r w:rsidR="00273D99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предприятие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может нести</w:t>
      </w:r>
      <w:r w:rsidR="00273D99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риски, связанные с его производственной, коммерческой, финансовой и инвестиционной деятельностью. Любой предприниматель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несет ответственность</w:t>
      </w:r>
      <w:r w:rsidR="00273D99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за последствия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тех </w:t>
      </w:r>
      <w:r w:rsidR="00273D99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принимаемых управленческих решений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, которые он принимает</w:t>
      </w:r>
      <w:r w:rsidR="00273D99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. Фактор риска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подталкивает</w:t>
      </w:r>
      <w:r w:rsidR="00273D99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предпринимателя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с</w:t>
      </w:r>
      <w:r w:rsidR="00273D99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экономить финансовые и материальные ресурсы,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принимать во  внимание</w:t>
      </w:r>
      <w:r w:rsidR="00273D99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расчеты эффективности новых проектов, коммерческих сделок,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осуществлять взвешенные</w:t>
      </w:r>
      <w:r w:rsidR="00273D99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="007A5BAA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управленческие решения [9, </w:t>
      </w:r>
      <w:r w:rsidR="007A5BAA" w:rsidRPr="00641CA3">
        <w:rPr>
          <w:rFonts w:ascii="Times New Roman" w:hAnsi="Times New Roman" w:cs="Times New Roman"/>
          <w:color w:val="595959" w:themeColor="text1" w:themeTint="A6"/>
          <w:sz w:val="28"/>
          <w:szCs w:val="28"/>
          <w:lang w:val="en-US"/>
        </w:rPr>
        <w:t>c</w:t>
      </w:r>
      <w:r w:rsidR="007A5BAA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.416].</w:t>
      </w:r>
    </w:p>
    <w:p w:rsidR="00C44B4F" w:rsidRPr="00641CA3" w:rsidRDefault="009C7297" w:rsidP="00C44B4F">
      <w:pPr>
        <w:spacing w:line="36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Риском </w:t>
      </w:r>
      <w:r w:rsidR="005E2A40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необходимо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управлять, т.е. принимать меры к прогнозированию </w:t>
      </w:r>
      <w:r w:rsidR="005E2A40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возникновения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рискового события и </w:t>
      </w:r>
      <w:r w:rsidR="005E2A40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в дальнейшем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="005E2A40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осуществлять разработки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комплекс</w:t>
      </w:r>
      <w:r w:rsidR="005E2A40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а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мероприятий, позволяющих </w:t>
      </w:r>
      <w:r w:rsidR="005E2A40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уменьшить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степень риска либо </w:t>
      </w:r>
      <w:r w:rsidR="00B0568D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снизить</w:t>
      </w:r>
      <w:r w:rsidR="007A5BAA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его отрицательные</w:t>
      </w:r>
      <w:r w:rsidR="009D4865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и негативные</w:t>
      </w:r>
      <w:r w:rsidR="007A5BAA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последствия [29, </w:t>
      </w:r>
      <w:r w:rsidR="007A5BAA" w:rsidRPr="00641CA3">
        <w:rPr>
          <w:rFonts w:ascii="Times New Roman" w:hAnsi="Times New Roman" w:cs="Times New Roman"/>
          <w:color w:val="595959" w:themeColor="text1" w:themeTint="A6"/>
          <w:sz w:val="28"/>
          <w:szCs w:val="28"/>
          <w:lang w:val="en-US"/>
        </w:rPr>
        <w:t>c</w:t>
      </w:r>
      <w:r w:rsidR="007A5BAA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.7].</w:t>
      </w:r>
    </w:p>
    <w:p w:rsidR="009C7297" w:rsidRPr="00641CA3" w:rsidRDefault="009C7297" w:rsidP="003B4AE7">
      <w:pPr>
        <w:spacing w:line="36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Анализ </w:t>
      </w:r>
      <w:r w:rsidR="009D4865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любой 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экономической литературы, </w:t>
      </w:r>
      <w:r w:rsidR="009D4865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которая посвящена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проблеме риска, </w:t>
      </w:r>
      <w:r w:rsidR="009D4865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определяет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, что среди </w:t>
      </w:r>
      <w:r w:rsidR="009D4865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различных 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исследователей данной темы, нет </w:t>
      </w:r>
      <w:r w:rsidR="009D4865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одинакового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мнения </w:t>
      </w:r>
      <w:r w:rsidR="009D4865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касающегося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="009D4865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обозначения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и однозначного понимания </w:t>
      </w:r>
      <w:r w:rsidR="009D4865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и восприятия 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сущности риска.</w:t>
      </w:r>
    </w:p>
    <w:p w:rsidR="00922D25" w:rsidRPr="00641CA3" w:rsidRDefault="00922D25" w:rsidP="003B4AE7">
      <w:pPr>
        <w:spacing w:line="36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Актуальность курсовой работы</w:t>
      </w:r>
      <w:r w:rsidR="003C208A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="00B810ED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заключается в том, чтобы научиться вовремя распознавать финансовые риски  и находить новейшие способы для минимизации финансовых рисков.</w:t>
      </w:r>
    </w:p>
    <w:p w:rsidR="009C7297" w:rsidRPr="00641CA3" w:rsidRDefault="009C7297" w:rsidP="003B4AE7">
      <w:pPr>
        <w:spacing w:line="36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Целью курсовой работы является исследование теоретических </w:t>
      </w:r>
      <w:r w:rsidR="009D4865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основ и методов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оценки финансовых рисков, а так же пути по </w:t>
      </w:r>
      <w:r w:rsidR="009D4865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ликвидации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риска.</w:t>
      </w:r>
    </w:p>
    <w:p w:rsidR="009C7297" w:rsidRPr="00641CA3" w:rsidRDefault="009C7297" w:rsidP="003B4AE7">
      <w:pPr>
        <w:spacing w:line="36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Объектом курсовой работы выступают финансовые риски, </w:t>
      </w:r>
      <w:r w:rsidR="009D4865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появляющиеся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при </w:t>
      </w:r>
      <w:r w:rsidR="009D4865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возникновении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предпринимательства или сделок</w:t>
      </w:r>
      <w:r w:rsidR="009D4865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с финансами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</w:t>
      </w:r>
    </w:p>
    <w:p w:rsidR="009C7297" w:rsidRPr="00641CA3" w:rsidRDefault="009C7297" w:rsidP="003B4AE7">
      <w:pPr>
        <w:spacing w:line="36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Предметом исследования </w:t>
      </w:r>
      <w:r w:rsidR="009D4865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вероятнее всего 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является процесс уп</w:t>
      </w:r>
      <w:r w:rsidR="009D4865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равления финансовыми рисками, для того чтобы 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их </w:t>
      </w:r>
      <w:r w:rsidR="009D4865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минимизировать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, а так же </w:t>
      </w:r>
      <w:r w:rsidR="009D4865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уменьшить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="009D4865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потери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за счет выбора оптимального метода управления финансовым риском.</w:t>
      </w:r>
    </w:p>
    <w:p w:rsidR="009C7297" w:rsidRPr="00641CA3" w:rsidRDefault="009C7297" w:rsidP="003B4AE7">
      <w:pPr>
        <w:spacing w:line="36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Для исследования процесса управления финансовыми рисками необходимо решить следующие задачи:</w:t>
      </w:r>
    </w:p>
    <w:p w:rsidR="009C7297" w:rsidRPr="00641CA3" w:rsidRDefault="005542DD" w:rsidP="003B4AE7">
      <w:pPr>
        <w:pStyle w:val="a3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дать определение и понять основные виды финансовых рисков;</w:t>
      </w:r>
    </w:p>
    <w:p w:rsidR="005542DD" w:rsidRPr="00641CA3" w:rsidRDefault="005542DD" w:rsidP="003B4AE7">
      <w:pPr>
        <w:pStyle w:val="a3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определить сущность риск менеджмента;</w:t>
      </w:r>
    </w:p>
    <w:p w:rsidR="005542DD" w:rsidRPr="00641CA3" w:rsidRDefault="005542DD" w:rsidP="003B4AE7">
      <w:pPr>
        <w:pStyle w:val="a3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проанализировать этапы управления финансовыми рисками</w:t>
      </w:r>
    </w:p>
    <w:p w:rsidR="005542DD" w:rsidRPr="00641CA3" w:rsidRDefault="005542DD" w:rsidP="003B4AE7">
      <w:pPr>
        <w:pStyle w:val="a3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определить сущность оценки финансовых рисков</w:t>
      </w:r>
    </w:p>
    <w:p w:rsidR="005542DD" w:rsidRPr="00641CA3" w:rsidRDefault="005542DD" w:rsidP="003B4AE7">
      <w:pPr>
        <w:pStyle w:val="a3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определить методы количественного и качественного анализа;</w:t>
      </w:r>
    </w:p>
    <w:p w:rsidR="00922D25" w:rsidRPr="00641CA3" w:rsidRDefault="005542DD" w:rsidP="00922D25">
      <w:pPr>
        <w:pStyle w:val="a3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определить способы минимизации финансовых рисков.</w:t>
      </w:r>
    </w:p>
    <w:p w:rsidR="00922D25" w:rsidRPr="00641CA3" w:rsidRDefault="00B810ED" w:rsidP="00922D25">
      <w:pPr>
        <w:spacing w:line="36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В данной курсовой работе использованы следующие методы: анализ и дедукция.</w:t>
      </w:r>
    </w:p>
    <w:p w:rsidR="005542DD" w:rsidRPr="00641CA3" w:rsidRDefault="005542DD" w:rsidP="006C690F">
      <w:pPr>
        <w:spacing w:line="36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Работа состоит из введения, 2 глав (6 параграфов), заключения и списка использованной литературы. Объем курсовой работы – </w:t>
      </w:r>
      <w:r w:rsidR="00560C96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38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страниц.</w:t>
      </w:r>
    </w:p>
    <w:p w:rsidR="00B51BE0" w:rsidRDefault="00B51BE0" w:rsidP="00711807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B51BE0" w:rsidRDefault="00B51BE0" w:rsidP="00711807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B51BE0" w:rsidRDefault="00B51BE0" w:rsidP="00711807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B51BE0" w:rsidRDefault="00B51BE0" w:rsidP="00711807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B51BE0" w:rsidRDefault="00B51BE0" w:rsidP="00711807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B51BE0" w:rsidRDefault="00B51BE0" w:rsidP="00711807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B51BE0" w:rsidRDefault="00B51BE0" w:rsidP="00711807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B51BE0" w:rsidRDefault="00B51BE0" w:rsidP="00711807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B51BE0" w:rsidRDefault="00B51BE0" w:rsidP="00711807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B51BE0" w:rsidRDefault="00B51BE0" w:rsidP="00711807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B51BE0" w:rsidRDefault="00B51BE0" w:rsidP="00711807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B51BE0" w:rsidRDefault="00B51BE0" w:rsidP="00711807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B51BE0" w:rsidRDefault="00B51BE0" w:rsidP="00711807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B51BE0" w:rsidRDefault="00B51BE0" w:rsidP="00711807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B51BE0" w:rsidRDefault="00B51BE0" w:rsidP="00711807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B51BE0" w:rsidRDefault="00B51BE0" w:rsidP="00711807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B51BE0" w:rsidRDefault="00B51BE0" w:rsidP="00711807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B51BE0" w:rsidRDefault="00B51BE0" w:rsidP="00711807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B51BE0" w:rsidRDefault="00B51BE0" w:rsidP="00711807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B51BE0" w:rsidRDefault="00B51BE0" w:rsidP="00711807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711807" w:rsidRDefault="00711807" w:rsidP="00711807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ГЛАВА 1. СУЩНОСТЬ, КЛАССИФИКАЦИЯ И УПРАВЛЕНИЕ ФИНАНСОВЫМИ РИСКАМИ</w:t>
      </w:r>
    </w:p>
    <w:p w:rsidR="00B51BE0" w:rsidRPr="00641CA3" w:rsidRDefault="00B51BE0" w:rsidP="00711807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413B35" w:rsidRPr="00641CA3" w:rsidRDefault="00413B35" w:rsidP="00413B35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1.1.Понятие и виды финансовых рисков</w:t>
      </w:r>
    </w:p>
    <w:p w:rsidR="00922D25" w:rsidRPr="00641CA3" w:rsidRDefault="00922D25" w:rsidP="00413B35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830E90" w:rsidRDefault="00830E90" w:rsidP="00830E9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Под финансовыми рисками понимается возможность появления неблагоприятных финансовых результатов в виде потери дохода и капитала (уменьшение прибыли, доходов, потеря капитала) в ситуации неясности условий деятельности предприятия в области финансов [22].</w:t>
      </w:r>
    </w:p>
    <w:p w:rsidR="00830E90" w:rsidRDefault="00830E90" w:rsidP="00830E90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Чтобы понять сущность финансового риска необходимо определить связь между прибылью и риском. Любой субъект экономики в результате своей деятельности подразумевает возможность приобрести определенный доход. Он обязан принять на себя ответственность за финансовый риск, который способствует получению определенного успеха или вероятности приобрести крупных потерь прибыли и капитала.</w:t>
      </w:r>
    </w:p>
    <w:p w:rsidR="00830E90" w:rsidRDefault="00830E90" w:rsidP="00830E90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Риск - это угроза потери, возможных убытков, вероятность в дальнейшем прихода отрицательных событий или банкротства. Однако, риск подразумевает и противоположную сторону – риск оказать содействие увеличению доходов организации. Доходность и риск представляют собой прямую зависимость. Чем больше риск, тем больше увеличивается доходность. В соответствии с этим под риском подразумевают деятельность с возможностью на успех [14].</w:t>
      </w:r>
    </w:p>
    <w:p w:rsidR="00830E90" w:rsidRDefault="00830E90" w:rsidP="00830E90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Экономист А. Смит в своей работе «Исследование о сущности и причинах богатства народов» обозначил, что получение незначительного дохода будет сопровождаться как крупным, так и малым риском. В результате, можно сделать вывод, что не всегда возможно приобретение  прибыли, и наградой за работу, а также потерянное время станет как прибыль, так и убытки [5].</w:t>
      </w:r>
    </w:p>
    <w:p w:rsidR="00830E90" w:rsidRDefault="00830E90" w:rsidP="00830E90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Можно заметить, что ни в финансовой ни в экономической науке, не существует принятого всеми понятия финансового риска. Также в науке нет единого мнения о том, какие риски можно назвать финансовыми. Выделив более упоминаемые в различной научной литературе  термины финансового риска, можно их подразделить на три блока. Первый – восприятие риска как события. В целом такое предположение нужно определить следующим способом:  если риск представляет собой какое - то событие, то если оно произойдет можно говорить о позитивном или негативном действии на деятельность организации. Во второй блок можно определить исследователей, которые думают, что риск можно сформулировать как деятельность.  Третий блок составляют понятия, сущность которых заключается в представлении риска как возможности неудачи или наоборот успеха в обстоятельствах по выбору альтернативного варианта [30,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.543]. </w:t>
      </w:r>
    </w:p>
    <w:p w:rsidR="00830E90" w:rsidRDefault="00830E90" w:rsidP="00830E90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Итак, рассмотрев все приведенные выше доводы, можно придти к единому определению финансового риска как возможности потерь или неполучения прибыли, которая представляет собой следствие всей деятельности институтов в области финансов.</w:t>
      </w:r>
    </w:p>
    <w:p w:rsidR="00830E90" w:rsidRDefault="00830E90" w:rsidP="00830E90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Довольно сложно представить наиболее целую систему видов финансовых рисков. Основная проблема состоит в том, что насчитывают огромное количество видов финансовых рисков.</w:t>
      </w:r>
      <w:r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sz w:val="28"/>
          <w:szCs w:val="28"/>
          <w:lang w:eastAsia="ru-RU"/>
        </w:rPr>
        <w:t xml:space="preserve">Классификация финансовых рисков – это  разделение их по различным группам в соответствии с определенными признаками для получения поставленных целей в организации [7]. </w:t>
      </w:r>
    </w:p>
    <w:p w:rsidR="00830E90" w:rsidRDefault="00830E90" w:rsidP="00830E90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Первый признак по которому можно подразделить финансовые риски является сфера появления рисков. Они бывают внешние и внутренние.</w:t>
      </w:r>
    </w:p>
    <w:p w:rsidR="00830E90" w:rsidRDefault="00830E90" w:rsidP="00830E90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Основным инструментом появления внешних рисков выступает внешняя среда относительно предприятия. Это риск, который не зависит от деятельности предприятия.</w:t>
      </w:r>
      <w:r>
        <w:rPr>
          <w:rStyle w:val="apple-converted-space"/>
          <w:rFonts w:ascii="Times New Roman" w:hAnsi="Times New Roman" w:cs="Times New Roman"/>
          <w:color w:val="595959" w:themeColor="text1" w:themeTint="A6"/>
          <w:sz w:val="28"/>
          <w:szCs w:val="28"/>
        </w:rPr>
        <w:t> </w:t>
      </w:r>
      <w:hyperlink r:id="rId9" w:history="1">
        <w:r>
          <w:rPr>
            <w:rStyle w:val="a5"/>
            <w:rFonts w:ascii="Times New Roman" w:hAnsi="Times New Roman" w:cs="Times New Roman"/>
            <w:color w:val="595959" w:themeColor="text1" w:themeTint="A6"/>
            <w:sz w:val="28"/>
            <w:szCs w:val="28"/>
            <w:bdr w:val="none" w:sz="0" w:space="0" w:color="auto" w:frame="1"/>
          </w:rPr>
          <w:t>Предприятие</w:t>
        </w:r>
        <w:r>
          <w:rPr>
            <w:rStyle w:val="apple-converted-space"/>
            <w:rFonts w:ascii="Times New Roman" w:hAnsi="Times New Roman" w:cs="Times New Roman"/>
            <w:color w:val="595959" w:themeColor="text1" w:themeTint="A6"/>
            <w:sz w:val="28"/>
            <w:szCs w:val="28"/>
            <w:bdr w:val="none" w:sz="0" w:space="0" w:color="auto" w:frame="1"/>
          </w:rPr>
          <w:t> </w:t>
        </w:r>
      </w:hyperlink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не в состоянии воздействовать на внешние финансовые риски.  Для предприятия возможно лишь попытаться предугадать и учесть их в дальнейшем. Внутренние риски представляют собой риски, находящиеся в зависимости от деятельности определенного предприятия. Источником возникновения для таких рисков выступает предприятие [13,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.240].</w:t>
      </w:r>
    </w:p>
    <w:p w:rsidR="00830E90" w:rsidRDefault="00830E90" w:rsidP="00830E90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>В соответствии с уровнем финансовых потерь, риск можно подразделить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:</w:t>
      </w:r>
    </w:p>
    <w:p w:rsidR="00830E90" w:rsidRDefault="00830E90" w:rsidP="00830E90">
      <w:pPr>
        <w:pStyle w:val="a4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>допустимый риск представляющий собой угрозу абсолютной или частичной потери</w:t>
      </w:r>
      <w:r>
        <w:rPr>
          <w:rStyle w:val="apple-converted-space"/>
          <w:color w:val="595959" w:themeColor="text1" w:themeTint="A6"/>
          <w:sz w:val="28"/>
          <w:szCs w:val="28"/>
        </w:rPr>
        <w:t> </w:t>
      </w:r>
      <w:hyperlink r:id="rId10" w:history="1">
        <w:r>
          <w:rPr>
            <w:rStyle w:val="a5"/>
            <w:color w:val="595959" w:themeColor="text1" w:themeTint="A6"/>
            <w:sz w:val="28"/>
            <w:szCs w:val="28"/>
            <w:bdr w:val="none" w:sz="0" w:space="0" w:color="auto" w:frame="1"/>
          </w:rPr>
          <w:t>дохода</w:t>
        </w:r>
      </w:hyperlink>
      <w:r>
        <w:t xml:space="preserve"> </w:t>
      </w:r>
      <w:r>
        <w:rPr>
          <w:color w:val="595959" w:themeColor="text1" w:themeTint="A6"/>
          <w:sz w:val="28"/>
          <w:szCs w:val="28"/>
        </w:rPr>
        <w:t>от исполнения некоторого финансового плана;</w:t>
      </w:r>
    </w:p>
    <w:p w:rsidR="00830E90" w:rsidRDefault="00830E90" w:rsidP="00830E90">
      <w:pPr>
        <w:pStyle w:val="a4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>Критический риск это  риск потери некоторой суммы полученных расходов на исполнение определенной сделки в области финансов;</w:t>
      </w:r>
    </w:p>
    <w:p w:rsidR="00830E90" w:rsidRDefault="00830E90" w:rsidP="00830E90">
      <w:pPr>
        <w:pStyle w:val="a4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>Катастрофический риск основывается на том, что потеря финансов основана на полной или частичной утраты имущества находящегося в собственности предприятия. Данный вид риск подвергает предприятие к банкротству.</w:t>
      </w:r>
    </w:p>
    <w:p w:rsidR="00830E90" w:rsidRDefault="00830E90" w:rsidP="00830E90">
      <w:pPr>
        <w:pStyle w:val="a4"/>
        <w:shd w:val="clear" w:color="auto" w:fill="FFFFFF"/>
        <w:spacing w:before="0" w:beforeAutospacing="0" w:after="0" w:afterAutospacing="0" w:line="360" w:lineRule="auto"/>
        <w:ind w:left="450"/>
        <w:jc w:val="both"/>
        <w:textAlignment w:val="baseline"/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>По времени проявления риска можно выделить:</w:t>
      </w:r>
    </w:p>
    <w:p w:rsidR="00830E90" w:rsidRDefault="00830E90" w:rsidP="00830E90">
      <w:pPr>
        <w:pStyle w:val="a4"/>
        <w:numPr>
          <w:ilvl w:val="0"/>
          <w:numId w:val="40"/>
        </w:numPr>
        <w:shd w:val="clear" w:color="auto" w:fill="FFFFFF"/>
        <w:spacing w:before="0" w:beforeAutospacing="0" w:after="192" w:afterAutospacing="0" w:line="360" w:lineRule="auto"/>
        <w:ind w:left="0" w:firstLine="448"/>
        <w:jc w:val="both"/>
        <w:textAlignment w:val="baseline"/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>Постоянный финансовый риск предназначенный для реализации операций с финансами или финансовой деятельности и основывается на воздействии постоянных факторов.</w:t>
      </w:r>
    </w:p>
    <w:p w:rsidR="00830E90" w:rsidRDefault="00830E90" w:rsidP="00830E90">
      <w:pPr>
        <w:pStyle w:val="a4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0" w:firstLine="448"/>
        <w:jc w:val="both"/>
        <w:textAlignment w:val="baseline"/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>Временный финансовый риск представляет собой временный характер. Этот вид риска возникает на предприятии на разных этапах реализации операций с финансами. Временный финансовый риск подразделяется на долгосрочные и краткосрочные риски.</w:t>
      </w:r>
    </w:p>
    <w:p w:rsidR="00830E90" w:rsidRDefault="00830E90" w:rsidP="00830E9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>В соответствии с тем, что риски можно предвидеть, их подразделяют на:</w:t>
      </w:r>
    </w:p>
    <w:p w:rsidR="00830E90" w:rsidRDefault="00830E90" w:rsidP="00830E90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1. Прогнозируемый финансовый риск. Данный вид риска подразумевает циклическое формирование экономики, его можно предсказать и выявить появление конкуренции. То, что риск предсказуем, является относительно возможным, потому что прогнозирование со вероятностью сто процентов невозможно, так как данное событие уже не будет относится к категории риска;</w:t>
      </w:r>
    </w:p>
    <w:p w:rsidR="00830E90" w:rsidRDefault="00830E90" w:rsidP="00830E90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2.Непрогнозируемый финансовый риск - это риск, основной характеристикой которого выступает непредсказуемость его появления.</w:t>
      </w:r>
    </w:p>
    <w:p w:rsidR="00830E90" w:rsidRDefault="00830E90" w:rsidP="00830E9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>Так как любой риск имеет последствия, то нельзя не выявить некоторые виды финансового риска. Первый вид представляет собой риск, который несет лишь экономические потери. В данном случае последствия несут негативный характер (потеря дохода или капитала). Второй риск подразумевает пропущенную прибыль. Он определяет обстоятельство, в результате которого предприятие по субъективным или объективным факторам не в состоянии выполнить ту финансовую операцию, которая была намечена в плане (когда уменьшается кредитный  рейтинг, предприятие может не приобрести требуемую сумму кредита). Третий риск – это риск подразумевающий как потери, так и получение дополнительных доходов. Этот риск опирается на выполнение спекулятивных финансовых операций [11].</w:t>
      </w:r>
    </w:p>
    <w:p w:rsidR="00830E90" w:rsidRDefault="00830E90" w:rsidP="00830E9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>Следует определить и такие виды финансового риска как:</w:t>
      </w:r>
    </w:p>
    <w:p w:rsidR="00830E90" w:rsidRDefault="00830E90" w:rsidP="00830E90">
      <w:pPr>
        <w:pStyle w:val="a4"/>
        <w:numPr>
          <w:ilvl w:val="1"/>
          <w:numId w:val="4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>Риск неплатежеспособности. Данный риск определяется понижением значения ликвидности оборотных активов и способствует появлению  несоответствия позитивного и негативного движения денежных средств предприятия во времени.</w:t>
      </w:r>
    </w:p>
    <w:p w:rsidR="00830E90" w:rsidRDefault="00830E90" w:rsidP="00830E90">
      <w:pPr>
        <w:pStyle w:val="a4"/>
        <w:numPr>
          <w:ilvl w:val="1"/>
          <w:numId w:val="4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>Инвестиционный риск. Этот риск предусматривает вероятность появления потерь финансов в ходе выполнения инвестиционных задач предприятия.</w:t>
      </w:r>
    </w:p>
    <w:p w:rsidR="00830E90" w:rsidRDefault="00830E90" w:rsidP="00830E90">
      <w:pPr>
        <w:pStyle w:val="a4"/>
        <w:numPr>
          <w:ilvl w:val="1"/>
          <w:numId w:val="4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 xml:space="preserve">Инфляционный риск – риск определяемый вероятностью потери реальной стоимости капитал и прибыли, ожидаемой к получению при выполнении операций с финансами.  </w:t>
      </w:r>
    </w:p>
    <w:p w:rsidR="00830E90" w:rsidRDefault="00830E90" w:rsidP="00830E90">
      <w:pPr>
        <w:pStyle w:val="a4"/>
        <w:numPr>
          <w:ilvl w:val="1"/>
          <w:numId w:val="4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>Процентный риск. Он подразумевает непредвиденное изменение процентной ставки на рынке финансов.</w:t>
      </w:r>
    </w:p>
    <w:p w:rsidR="00830E90" w:rsidRDefault="00830E90" w:rsidP="00830E90">
      <w:pPr>
        <w:pStyle w:val="a4"/>
        <w:numPr>
          <w:ilvl w:val="1"/>
          <w:numId w:val="4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textAlignment w:val="baseline"/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>Кредитный риск. Данный вид риска реализуется когда предприятие предоставляет потребительский или коммерческий кредит своим потребителям в результате выполнения своей деятельности в области финансов. Результат его выявления выражает риск нецелесообразного расчёта или неплатежа за готовую продукцию реализованную предприятием в результате получения кредита.</w:t>
      </w:r>
    </w:p>
    <w:p w:rsidR="00B51BE0" w:rsidRDefault="00B51BE0" w:rsidP="00830E90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830E90" w:rsidRPr="00641CA3" w:rsidRDefault="00830E90" w:rsidP="00830E90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1.2.Понятие риск-менеджмента</w:t>
      </w:r>
    </w:p>
    <w:p w:rsidR="00830E90" w:rsidRPr="00641CA3" w:rsidRDefault="00830E90" w:rsidP="00830E90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830E90" w:rsidRPr="00FC08E8" w:rsidRDefault="00830E90" w:rsidP="00830E90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sz w:val="28"/>
          <w:szCs w:val="28"/>
          <w:lang w:eastAsia="ru-RU"/>
        </w:rPr>
        <w:t>Риск-менеджмент 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– это совокупность элементов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воздействия на управление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рис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 xml:space="preserve">ком и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возникающие финансовые отношения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нутри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данного процесса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управления. Риск-менеджмент содержит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 себе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стратегию и тактику управ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 xml:space="preserve">ления </w:t>
      </w:r>
      <w:r w:rsidRPr="00FC08E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[14].</w:t>
      </w:r>
    </w:p>
    <w:p w:rsidR="00830E90" w:rsidRPr="00FC08E8" w:rsidRDefault="00830E90" w:rsidP="00830E90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sz w:val="28"/>
          <w:szCs w:val="28"/>
          <w:lang w:eastAsia="ru-RU"/>
        </w:rPr>
        <w:t>тратегия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 управления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– это целенаправленная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возможность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применения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методов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реализации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четко определенной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цели.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Для реализации данного способа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следует применить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установленный комплект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ограничений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правил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 целью принятия эффективного решения. Данная с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тратегия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подразумевает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сосредоточить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свое внимание на выборе такой альтернативы решения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которая соответствует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утвержденной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стра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 xml:space="preserve">тегии,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отклонив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все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неподходящие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версии. После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того, как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установленная цель достигнута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стратегия как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средство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ее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получения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перестает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существовать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Выявление новых целей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способствует тому, что предприятие принимает решение о создании новой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стратегии [2,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en-US" w:eastAsia="ru-RU"/>
        </w:rPr>
        <w:t>c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.6</w:t>
      </w:r>
      <w:r w:rsidRPr="00FC08E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4].</w:t>
      </w:r>
    </w:p>
    <w:p w:rsidR="00830E90" w:rsidRPr="00641CA3" w:rsidRDefault="00830E90" w:rsidP="00830E90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sz w:val="28"/>
          <w:szCs w:val="28"/>
          <w:lang w:eastAsia="ru-RU"/>
        </w:rPr>
        <w:t>Тактика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sz w:val="28"/>
          <w:szCs w:val="28"/>
          <w:lang w:eastAsia="ru-RU"/>
        </w:rPr>
        <w:t xml:space="preserve"> управления представляет собой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определенные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способы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методы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реализации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назначенной цели в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установленных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условиях.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Основная идея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тактики уп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 xml:space="preserve">равления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заключается в избрании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наилучшего решения и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присущих для конкретной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хозяйственной ситуации методов и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способов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управления [2,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en-US" w:eastAsia="ru-RU"/>
        </w:rPr>
        <w:t>c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.64].</w:t>
      </w:r>
    </w:p>
    <w:p w:rsidR="00830E90" w:rsidRPr="00641CA3" w:rsidRDefault="00830E90" w:rsidP="00830E90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Риск-менеджмент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представляет собой систему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управления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 включает в себя такие составляющие как: управляемую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подсистему (объект управления) и управляющую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одсистему (субъект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управления) [3,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en-US" w:eastAsia="ru-RU"/>
        </w:rPr>
        <w:t>c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.364].</w:t>
      </w:r>
    </w:p>
    <w:p w:rsidR="00830E90" w:rsidRPr="00641CA3" w:rsidRDefault="00830E90" w:rsidP="00830E90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iCs/>
          <w:color w:val="595959" w:themeColor="text1" w:themeTint="A6"/>
          <w:sz w:val="28"/>
          <w:szCs w:val="28"/>
          <w:lang w:eastAsia="ru-RU"/>
        </w:rPr>
        <w:t>Объектом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 управления в риск-менеджменте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выступает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риск, рис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 xml:space="preserve">ковые инвестиции капитала и отношения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экономического характера среди хо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>зяйствующих субъектов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ходе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исполнения ри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ска. В состав таких экономических отношений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можно определить деятельность между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страховщиком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страхо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>вателем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заемщиком и кредитором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[2,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en-US" w:eastAsia="ru-RU"/>
        </w:rPr>
        <w:t>c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.64].</w:t>
      </w:r>
    </w:p>
    <w:p w:rsidR="00830E90" w:rsidRPr="00641CA3" w:rsidRDefault="00830E90" w:rsidP="00830E90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iCs/>
          <w:color w:val="595959" w:themeColor="text1" w:themeTint="A6"/>
          <w:sz w:val="28"/>
          <w:szCs w:val="28"/>
          <w:lang w:eastAsia="ru-RU"/>
        </w:rPr>
        <w:t>Субъект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 управления в риск-менеджменте - это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специализированный коллектив людей, таких как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финансовый менеджер,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специалист по страхова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>нию. Данный группа людей при помощи разнообразных способов, приемов управленческого характера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реализовывает целеустремленное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действие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объекта уп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>равления.</w:t>
      </w:r>
    </w:p>
    <w:p w:rsidR="00830E90" w:rsidRPr="00641CA3" w:rsidRDefault="00830E90" w:rsidP="00830E90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Процесс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управления или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влияния субъекта на объект,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следует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выполнять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лишь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наличии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движения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некоторой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информации между управляемой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 управляющей подсистемами. Такое п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роцесс управления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способствует получению, пе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>редачи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, перерабо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тки и использованию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информации [3,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en-US" w:eastAsia="ru-RU"/>
        </w:rPr>
        <w:t>c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.364].</w:t>
      </w:r>
    </w:p>
    <w:p w:rsidR="00830E90" w:rsidRPr="00641CA3" w:rsidRDefault="00830E90" w:rsidP="00830E90">
      <w:pPr>
        <w:shd w:val="clear" w:color="auto" w:fill="FFFFFF"/>
        <w:spacing w:before="60" w:after="6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595959" w:themeColor="text1" w:themeTint="A6"/>
          <w:sz w:val="28"/>
          <w:szCs w:val="28"/>
          <w:lang w:eastAsia="ru-RU"/>
        </w:rPr>
        <w:t xml:space="preserve">В соответствии с процессом управлении можно выделить 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sz w:val="28"/>
          <w:szCs w:val="28"/>
          <w:lang w:eastAsia="ru-RU"/>
        </w:rPr>
        <w:t>правила риск-менеджмента:</w:t>
      </w:r>
    </w:p>
    <w:p w:rsidR="00830E90" w:rsidRDefault="00830E90" w:rsidP="00830E9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right="28" w:firstLine="448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Необходимо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размышлять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 следствиях риска.</w:t>
      </w:r>
    </w:p>
    <w:p w:rsidR="00830E90" w:rsidRPr="00CF07E6" w:rsidRDefault="00830E90" w:rsidP="00830E9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right="28" w:firstLine="448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Нельзя рисковать больше, чем это может позволить собст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>венный капитал.</w:t>
      </w:r>
    </w:p>
    <w:p w:rsidR="00830E90" w:rsidRPr="00641CA3" w:rsidRDefault="00830E90" w:rsidP="00830E9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right="28" w:firstLine="448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Нельзя рисковать многим ради малого.</w:t>
      </w:r>
    </w:p>
    <w:p w:rsidR="00830E90" w:rsidRPr="00641CA3" w:rsidRDefault="00830E90" w:rsidP="00830E9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right="28" w:firstLine="448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Если есть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кол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ебания, то следует принимать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отрицательные решения.</w:t>
      </w:r>
    </w:p>
    <w:p w:rsidR="00830E90" w:rsidRDefault="00830E90" w:rsidP="00830E9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right="28" w:firstLine="448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Не следует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думать, что всегда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возможно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лишь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единственное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решение. </w:t>
      </w:r>
    </w:p>
    <w:p w:rsidR="00830E90" w:rsidRPr="00CF07E6" w:rsidRDefault="00830E90" w:rsidP="00830E9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right="28" w:firstLine="448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Положительное решение принимается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только при отсутствии сомнений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</w:t>
      </w:r>
    </w:p>
    <w:p w:rsidR="00830E90" w:rsidRPr="00641CA3" w:rsidRDefault="00830E90" w:rsidP="00830E90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Осуществление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 первого правила 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предполагает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что прежде, чем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решиться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на рисковое вложение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капитала,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следует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:</w:t>
      </w:r>
    </w:p>
    <w:p w:rsidR="00830E90" w:rsidRDefault="00830E90" w:rsidP="00830E90">
      <w:pPr>
        <w:pStyle w:val="a3"/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1.найти предельно допустимый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размер убытка по дан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>ному риску</w:t>
      </w:r>
    </w:p>
    <w:p w:rsidR="00830E90" w:rsidRDefault="00830E90" w:rsidP="00830E90">
      <w:pPr>
        <w:pStyle w:val="a3"/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2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.сравнить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его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собственными финансовыми ресур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 xml:space="preserve">сами и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ответить на вопрос, может ли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потеря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данного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капитала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сопутствовать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бан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>кротству данного инвестора.</w:t>
      </w:r>
    </w:p>
    <w:p w:rsidR="00830E90" w:rsidRPr="00641CA3" w:rsidRDefault="00830E90" w:rsidP="00830E90">
      <w:pPr>
        <w:pStyle w:val="a3"/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3.</w:t>
      </w:r>
      <w:r w:rsidRPr="00CF07E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соотнести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его с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размером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вкладываемого капитала:</w:t>
      </w:r>
    </w:p>
    <w:p w:rsidR="00830E90" w:rsidRPr="00641CA3" w:rsidRDefault="00830E90" w:rsidP="00830E90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Размер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убытка от вклада капитала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должен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быть равен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размеру данного капитала или быть больше или меньше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. При прямых инвестициях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размер убытка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равен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размеру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венчурного капитала.</w:t>
      </w:r>
    </w:p>
    <w:p w:rsidR="00830E90" w:rsidRPr="00641CA3" w:rsidRDefault="00830E90" w:rsidP="00830E90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существление второго правила 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призывает к тому, чтобы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финансовый менед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 xml:space="preserve">жер,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располагая вероятной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суммой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ущерба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, установил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какому последствию это приведет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, какова возможность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риска. Финансовый менеджер должен принять решение об отказе или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принятии риска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под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свою ответственность или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переложить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риска на ответственность другому лицу [3,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en-US" w:eastAsia="ru-RU"/>
        </w:rPr>
        <w:t>c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.364].</w:t>
      </w:r>
    </w:p>
    <w:p w:rsidR="00830E90" w:rsidRPr="00641CA3" w:rsidRDefault="00830E90" w:rsidP="00830E90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Выполнение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 третьего правила 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реализовывается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при пе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 xml:space="preserve">редаче риска, т.е. при страховании.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Это подразумевает, что существует необходимость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айти и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определить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допустимое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соотношение между страховой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суммой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 страхо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 xml:space="preserve">вой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премией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 Страховая преми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я представляет собой плату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страхователя страхов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>щику за страховой риск. Страховая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сумма - это денежная сумма, которая подразумевает страхование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материальных ценностей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, ответствен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 xml:space="preserve">ность,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жизнь и здоровье страхователя. Такой р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иск не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может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быть подавлен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так как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инвестор не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может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взять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риск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на себя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 случае когда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сумма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убытка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больше чем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 отношению к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экономии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на страховом взносе [5].</w:t>
      </w:r>
    </w:p>
    <w:p w:rsidR="00830E90" w:rsidRPr="00641CA3" w:rsidRDefault="00830E90" w:rsidP="00B51BE0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Соблюдение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оставшихся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правил 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предполагает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что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когда существует единственное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решение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как позитивное так и негативное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необходимо для начала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попробовать отыскать прочие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возможности для решения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ероятно,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что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они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скорее всего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присутствуют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В случае если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анализ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предполагает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что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иных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решений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не существует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то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можно рассчитывать на худшее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т.е. если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присутствуют сомнения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то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не следует применять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>рицательное решение.</w:t>
      </w:r>
    </w:p>
    <w:p w:rsidR="00830E90" w:rsidRPr="00641CA3" w:rsidRDefault="00830E90" w:rsidP="00830E90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1.3.Этапы управления финансовыми рисками</w:t>
      </w:r>
    </w:p>
    <w:p w:rsidR="00830E90" w:rsidRPr="00641CA3" w:rsidRDefault="00830E90" w:rsidP="00830E90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830E90" w:rsidRPr="00641CA3" w:rsidRDefault="00830E90" w:rsidP="00830E9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Управление ф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инансовыми рисками предприятия предназначено для выполнения основной цели. Управление представляет собой поэтапное выполнение следующих шагов, представленных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на рисунке 1:</w:t>
      </w:r>
    </w:p>
    <w:p w:rsidR="00830E90" w:rsidRPr="00641CA3" w:rsidRDefault="00830E90" w:rsidP="00830E9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bCs/>
          <w:noProof/>
          <w:color w:val="595959" w:themeColor="text1" w:themeTint="A6"/>
          <w:kern w:val="36"/>
          <w:sz w:val="28"/>
          <w:szCs w:val="28"/>
          <w:lang w:eastAsia="ru-RU"/>
        </w:rPr>
        <w:drawing>
          <wp:inline distT="0" distB="0" distL="0" distR="0">
            <wp:extent cx="5086350" cy="4562475"/>
            <wp:effectExtent l="19050" t="0" r="0" b="0"/>
            <wp:docPr id="1" name="Рисунок 3" descr="http://www.apm-alkasar.ru/image/81842_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pm-alkasar.ru/image/81842_3_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139" cy="456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E90" w:rsidRPr="00641CA3" w:rsidRDefault="00830E90" w:rsidP="00830E90">
      <w:pPr>
        <w:shd w:val="clear" w:color="auto" w:fill="FFFFFF"/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Рисунок 1 - Этапы управления финансовыми рисками</w:t>
      </w:r>
    </w:p>
    <w:p w:rsidR="00830E90" w:rsidRPr="00641CA3" w:rsidRDefault="00830E90" w:rsidP="00830E90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Первый этап заключается в определении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информационной базы управления финансовыми рисками.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Р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езультативность управления финансовыми рисками предприятия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основывается на целях поставленных в информационной базе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[18, 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val="en-US" w:eastAsia="ru-RU"/>
        </w:rPr>
        <w:t>c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.528]. </w:t>
      </w:r>
    </w:p>
    <w:p w:rsidR="00830E90" w:rsidRPr="00641CA3" w:rsidRDefault="00830E90" w:rsidP="00830E90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Следующий этап и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дентификация финансовых рисков.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Она осуществляется по определенным правилам.</w:t>
      </w:r>
    </w:p>
    <w:p w:rsidR="00830E90" w:rsidRPr="00641CA3" w:rsidRDefault="00830E90" w:rsidP="00830E9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Сначала необходимо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определить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факторы риска, связанные с финансовой д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еятельностью предприятия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.</w:t>
      </w:r>
    </w:p>
    <w:p w:rsidR="00830E90" w:rsidRPr="00641CA3" w:rsidRDefault="00830E90" w:rsidP="00830E9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В дальнейшем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по каждому виду финансовых операций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устанавливают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ся необходимые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внешние виды финансовых рисков.</w:t>
      </w:r>
    </w:p>
    <w:p w:rsidR="00830E90" w:rsidRPr="00641CA3" w:rsidRDefault="00830E90" w:rsidP="00830E9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следующей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стадии предопределяет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ся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список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внутренних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финансовых рисков, предназначенных для различных видов 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финансовых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операций предприятия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.</w:t>
      </w:r>
    </w:p>
    <w:p w:rsidR="00830E90" w:rsidRPr="00641CA3" w:rsidRDefault="00830E90" w:rsidP="00830E9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На четвертой стадии вырабатывает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ся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рассчитываемый общий портфель финансовых рисков,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направленных на реализацию финансовой деятельности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предприятия.</w:t>
      </w:r>
    </w:p>
    <w:p w:rsidR="00830E90" w:rsidRPr="00641CA3" w:rsidRDefault="00830E90" w:rsidP="00830E9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На пятой стадии на основе портфеля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определяются финансовые риски и назначаются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сферы 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рисковых видов и направлений финансовой деятельности предприятия.</w:t>
      </w:r>
    </w:p>
    <w:p w:rsidR="00830E90" w:rsidRPr="00641CA3" w:rsidRDefault="00830E90" w:rsidP="00830E9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Третьим этапом выступает о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ценка уровня финансовых рисков.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По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системе риск-менеджмента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данный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этап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определяется 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более сложным, призывающим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применение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большого уровня программной осна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щенности финансовых менеджеров, использования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мнения 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квалифицированных экспертов [28, 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val="en-US" w:eastAsia="ru-RU"/>
        </w:rPr>
        <w:t>c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.400].</w:t>
      </w:r>
    </w:p>
    <w:p w:rsidR="00830E90" w:rsidRPr="00641CA3" w:rsidRDefault="00830E90" w:rsidP="00830E9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На первой стадии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данного этапа предоставляется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возможность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вероятного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получения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рискового события по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отдельному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виду финансовых рисков.</w:t>
      </w:r>
    </w:p>
    <w:p w:rsidR="00830E90" w:rsidRPr="00641CA3" w:rsidRDefault="00830E90" w:rsidP="00830E9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Здесь же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создается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группа финансовых рисков предприятия,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предугадать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исполнение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которых не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возможно 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[28, 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val="en-US" w:eastAsia="ru-RU"/>
        </w:rPr>
        <w:t>c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.400].</w:t>
      </w:r>
    </w:p>
    <w:p w:rsidR="00830E90" w:rsidRPr="00641CA3" w:rsidRDefault="00830E90" w:rsidP="00830E9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На второй стадии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формируется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сумма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вероятного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финансового ущерба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в результате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возможности проявления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рискового события.</w:t>
      </w:r>
    </w:p>
    <w:p w:rsidR="00830E90" w:rsidRPr="00641CA3" w:rsidRDefault="00830E90" w:rsidP="00830E9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На третьей стадии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определяется угроза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возможности появления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риска и ожидаемых финансовых потерь. Здесь 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определяется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начальный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уровень финансового риска по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различным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финансовом операциям или отдельным видам финансовой деятельности.</w:t>
      </w:r>
    </w:p>
    <w:p w:rsidR="00830E90" w:rsidRPr="00641CA3" w:rsidRDefault="00830E90" w:rsidP="00830E9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На четвертом этапе происходит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анализ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потенциалов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уменьшения начального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уровня финансовых рисков.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Данный анализ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реализовывается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поэтапно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следующим главным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стадиям.</w:t>
      </w:r>
    </w:p>
    <w:p w:rsidR="00830E90" w:rsidRPr="00641CA3" w:rsidRDefault="00830E90" w:rsidP="00830E9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На первой стадии устанавливает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ся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уровень управляемости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реализуемых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финансовых рисков.</w:t>
      </w:r>
    </w:p>
    <w:p w:rsidR="00830E90" w:rsidRPr="00641CA3" w:rsidRDefault="00830E90" w:rsidP="00830E9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На второй стадии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появляется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вероятность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передачи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рисков страховым компаниям.</w:t>
      </w:r>
    </w:p>
    <w:p w:rsidR="00830E90" w:rsidRPr="00641CA3" w:rsidRDefault="00830E90" w:rsidP="00830E9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На третьей стадии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определяются внутренний финансовый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потенциал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предприятия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направленный на уменьшение начального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уровня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различных финансовых рисков по определению необходимых резервов фондов денежных средств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реализацию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посреднических услуг при хеджировании рисков,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выплате средств за реализацию услуг страховых компаний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.</w:t>
      </w:r>
    </w:p>
    <w:p w:rsidR="00830E90" w:rsidRPr="00641CA3" w:rsidRDefault="00830E90" w:rsidP="00830E9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На пятом этапе происходит о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пределение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элементов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принятия решений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по риску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Р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азвитие системы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данных элементов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основывается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на финансовой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сущности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предприятия и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учитывает политику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принятия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управления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разными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сторонами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финансовой деятельности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предприятия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Разделенная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на различные  составляющие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деятельность в области финансов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проявляет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ся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уровнем максимально возможной степени 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финансовых рисков [17, 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val="en-US" w:eastAsia="ru-RU"/>
        </w:rPr>
        <w:t>c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.30].</w:t>
      </w:r>
    </w:p>
    <w:p w:rsidR="00830E90" w:rsidRPr="00641CA3" w:rsidRDefault="00830E90" w:rsidP="00830E9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Шестой этап состоит в реализации решений по рискам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В результате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переоценки начального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уровня финансового риска,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вероятностей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его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уменьшения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постановке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параметров максимально приближенным 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к уровню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процесса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реализации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рисковых решений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. Это приводит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к двум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вариантам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– принятию финансового риска или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его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избежанию.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Принятие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подобных возможностей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определяется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весьма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трудным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процессом и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реализуется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путем более широкого набора средств воздействия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.</w:t>
      </w:r>
    </w:p>
    <w:p w:rsidR="00830E90" w:rsidRDefault="00830E90" w:rsidP="00830E9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Седьмой этап основывается на в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ыбор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е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осуществлении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методов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минимизации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вероятных отрицательных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результатов финансовых рисков.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Данная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минимизация способствует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уменьшению начального 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уровня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реализуемых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финансовых рисков до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допустимого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понимания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. Процесс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минимизации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вероятных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отрицательных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результатов финансовых рисков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состоит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выделении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принятии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предприятием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определенных мер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уменьшения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возможности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появления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разных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видов рисков и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понижению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уровня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соединенных с ними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предполагаемых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финансовых потерь.</w:t>
      </w:r>
    </w:p>
    <w:p w:rsidR="00830E90" w:rsidRPr="00641CA3" w:rsidRDefault="00830E90" w:rsidP="00830E9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Заключительный этап основывается на мониторинге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и контроль финансовых рисков.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Мониторинг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финансовых рисков предприятия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основывается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на выделении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следующих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главных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схем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: 1.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Контроль за факторами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определяющими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финансовые риски; 2.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Контроль за выполнением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мер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оприятий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минимизации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вероятных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отрицательных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результатов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финансовых рисков; 3.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контроль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бюджета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расходов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соединенными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воздействием на финансовые риск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и; 4.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Контроль за итогами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реализации рисковых финансовых операций и видов финансовой деятельности [9, 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val="en-US" w:eastAsia="ru-RU"/>
        </w:rPr>
        <w:t>c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.416].</w:t>
      </w:r>
    </w:p>
    <w:p w:rsidR="00830E90" w:rsidRPr="00641CA3" w:rsidRDefault="00830E90" w:rsidP="00830E9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По итогам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контроля финансовых рисков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в результате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их мониторинга и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последствий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анализа при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возможности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определяется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измененения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предпринятых до этого 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управленческих решений,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предназначенная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для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получения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предназначенной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возможности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финансовой безопасности предприятия [11].</w:t>
      </w:r>
    </w:p>
    <w:p w:rsidR="00830E90" w:rsidRPr="00641CA3" w:rsidRDefault="00830E90" w:rsidP="00830E9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Следовательно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, по итогам первой главы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необходимо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сделать следующие выводы: </w:t>
      </w:r>
    </w:p>
    <w:p w:rsidR="00830E90" w:rsidRPr="00641CA3" w:rsidRDefault="00830E90" w:rsidP="00830E9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Финансовый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следует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установить как деятельность субъектов хозяйственной жизни,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предназначенную для ликвидации 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неясности ситуации и неминуемого выбора, в процесс которой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появляется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вероятность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анализа возможностей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получения необходимого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итога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, неудачи и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отклонения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от цели,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находящейся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возможных вариантах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[18, 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val="en-US" w:eastAsia="ru-RU"/>
        </w:rPr>
        <w:t>c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.528].</w:t>
      </w:r>
    </w:p>
    <w:p w:rsidR="00830E90" w:rsidRPr="00641CA3" w:rsidRDefault="00830E90" w:rsidP="00830E9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Классификация рисков - это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разделение риска на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определенные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группы по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конкретным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признакам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д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ля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получения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назначенных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целей. Риски,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подразделяются по таким признакам как: объект, совокупность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обследуемых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вариантов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, комплексности исследования,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истокам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появления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, финансовым последствиям, времени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появления риска, уровню финансового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ущерба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аероятности предугадать риск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, и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вероятности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страхования.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К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лассификация рисков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определенная в научной литературе предполагает появление аероятности для 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эффективного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использования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определенных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средств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, приемов управления рисками [7].</w:t>
      </w:r>
    </w:p>
    <w:p w:rsidR="00830E90" w:rsidRPr="00641CA3" w:rsidRDefault="00830E90" w:rsidP="00830E9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В результате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, для эффективного управления финансовыми рисками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нужно руководствоваться мнением ученых в специализированной литературе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и уметь 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накапливать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известные методы и употреблять их  в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каждодневной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работе.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Основная задача состоит в том, что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система управления финансовыми рисками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должна быть простой, удобной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, прозрачной, практичной и </w:t>
      </w:r>
      <w:r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>отвечать</w:t>
      </w:r>
      <w:r w:rsidRPr="00641CA3">
        <w:rPr>
          <w:rFonts w:ascii="Times New Roman" w:eastAsia="Times New Roman" w:hAnsi="Times New Roman" w:cs="Times New Roman"/>
          <w:bCs/>
          <w:color w:val="595959" w:themeColor="text1" w:themeTint="A6"/>
          <w:kern w:val="36"/>
          <w:sz w:val="28"/>
          <w:szCs w:val="28"/>
          <w:lang w:eastAsia="ru-RU"/>
        </w:rPr>
        <w:t xml:space="preserve"> стратегическим целям предприятия.</w:t>
      </w:r>
    </w:p>
    <w:p w:rsidR="00830E90" w:rsidRPr="00641CA3" w:rsidRDefault="00830E90" w:rsidP="00830E9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830E90" w:rsidRPr="0047763B" w:rsidRDefault="00830E90" w:rsidP="00830E90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595959" w:themeColor="text1" w:themeTint="A6"/>
          <w:sz w:val="28"/>
          <w:szCs w:val="28"/>
        </w:rPr>
      </w:pPr>
    </w:p>
    <w:p w:rsidR="00930F5C" w:rsidRPr="00641CA3" w:rsidRDefault="00930F5C" w:rsidP="00930F5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021869" w:rsidRPr="00641CA3" w:rsidRDefault="00021869" w:rsidP="00930F5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DA48DB" w:rsidRPr="00641CA3" w:rsidRDefault="00DA48DB" w:rsidP="003F2C37">
      <w:pPr>
        <w:spacing w:line="36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830A87" w:rsidRPr="00641CA3" w:rsidRDefault="00830A87" w:rsidP="003F2C37">
      <w:p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B7217E" w:rsidRDefault="00B7217E" w:rsidP="003F2C37">
      <w:p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6E190A" w:rsidRDefault="006E190A" w:rsidP="003F2C37">
      <w:p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6E190A" w:rsidRPr="00641CA3" w:rsidRDefault="006E190A" w:rsidP="003F2C37">
      <w:p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B7217E" w:rsidRPr="00FC08E8" w:rsidRDefault="00B7217E" w:rsidP="003F2C37">
      <w:p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EE0A6B" w:rsidRDefault="00EE0A6B" w:rsidP="00EE0A6B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ГЛАВА 2. МЕТОДЫ ОЦЕНКИ И МИНИМИЗАЦИИ ФИНАНСОВЫХ РИСКОВ</w:t>
      </w:r>
    </w:p>
    <w:p w:rsidR="006E190A" w:rsidRPr="00641CA3" w:rsidRDefault="006E190A" w:rsidP="00EE0A6B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6E190A" w:rsidRPr="00641CA3" w:rsidRDefault="00345B3F" w:rsidP="006E190A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2.1.Сущность, задачи цели оценки финансовых рисков.</w:t>
      </w:r>
    </w:p>
    <w:p w:rsidR="006C690F" w:rsidRPr="00641CA3" w:rsidRDefault="006C690F" w:rsidP="009A4532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345B3F" w:rsidRPr="00641CA3" w:rsidRDefault="00345B3F" w:rsidP="009A4532">
      <w:pPr>
        <w:pStyle w:val="a4"/>
        <w:shd w:val="clear" w:color="auto" w:fill="FFFFFF"/>
        <w:spacing w:line="360" w:lineRule="auto"/>
        <w:ind w:firstLine="709"/>
        <w:jc w:val="both"/>
        <w:rPr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 xml:space="preserve">В условиях </w:t>
      </w:r>
      <w:r w:rsidR="000D5FA1" w:rsidRPr="00641CA3">
        <w:rPr>
          <w:color w:val="595959" w:themeColor="text1" w:themeTint="A6"/>
          <w:sz w:val="28"/>
          <w:szCs w:val="28"/>
        </w:rPr>
        <w:t>развития</w:t>
      </w:r>
      <w:r w:rsidRPr="00641CA3">
        <w:rPr>
          <w:color w:val="595959" w:themeColor="text1" w:themeTint="A6"/>
          <w:sz w:val="28"/>
          <w:szCs w:val="28"/>
        </w:rPr>
        <w:t xml:space="preserve"> рыночных </w:t>
      </w:r>
      <w:r w:rsidR="000D5FA1" w:rsidRPr="00641CA3">
        <w:rPr>
          <w:color w:val="595959" w:themeColor="text1" w:themeTint="A6"/>
          <w:sz w:val="28"/>
          <w:szCs w:val="28"/>
        </w:rPr>
        <w:t>взглядов</w:t>
      </w:r>
      <w:r w:rsidRPr="00641CA3">
        <w:rPr>
          <w:color w:val="595959" w:themeColor="text1" w:themeTint="A6"/>
          <w:sz w:val="28"/>
          <w:szCs w:val="28"/>
        </w:rPr>
        <w:t xml:space="preserve"> проблема </w:t>
      </w:r>
      <w:r w:rsidR="000D5FA1" w:rsidRPr="00641CA3">
        <w:rPr>
          <w:color w:val="595959" w:themeColor="text1" w:themeTint="A6"/>
          <w:sz w:val="28"/>
          <w:szCs w:val="28"/>
        </w:rPr>
        <w:t>результативного</w:t>
      </w:r>
      <w:r w:rsidRPr="00641CA3">
        <w:rPr>
          <w:color w:val="595959" w:themeColor="text1" w:themeTint="A6"/>
          <w:sz w:val="28"/>
          <w:szCs w:val="28"/>
        </w:rPr>
        <w:t xml:space="preserve"> управления финансовыми рисками предприятия </w:t>
      </w:r>
      <w:r w:rsidR="000D5FA1" w:rsidRPr="00641CA3">
        <w:rPr>
          <w:color w:val="595959" w:themeColor="text1" w:themeTint="A6"/>
          <w:sz w:val="28"/>
          <w:szCs w:val="28"/>
        </w:rPr>
        <w:t>заслуживает</w:t>
      </w:r>
      <w:r w:rsidRPr="00641CA3">
        <w:rPr>
          <w:color w:val="595959" w:themeColor="text1" w:themeTint="A6"/>
          <w:sz w:val="28"/>
          <w:szCs w:val="28"/>
        </w:rPr>
        <w:t xml:space="preserve"> все большую актуальность. Это управление </w:t>
      </w:r>
      <w:r w:rsidR="000D5FA1" w:rsidRPr="00641CA3">
        <w:rPr>
          <w:color w:val="595959" w:themeColor="text1" w:themeTint="A6"/>
          <w:sz w:val="28"/>
          <w:szCs w:val="28"/>
        </w:rPr>
        <w:t>выступает</w:t>
      </w:r>
      <w:r w:rsidRPr="00641CA3">
        <w:rPr>
          <w:color w:val="595959" w:themeColor="text1" w:themeTint="A6"/>
          <w:sz w:val="28"/>
          <w:szCs w:val="28"/>
        </w:rPr>
        <w:t xml:space="preserve"> </w:t>
      </w:r>
      <w:r w:rsidR="000D5FA1">
        <w:rPr>
          <w:color w:val="595959" w:themeColor="text1" w:themeTint="A6"/>
          <w:sz w:val="28"/>
          <w:szCs w:val="28"/>
        </w:rPr>
        <w:t xml:space="preserve">главным образом </w:t>
      </w:r>
      <w:r w:rsidRPr="00641CA3">
        <w:rPr>
          <w:color w:val="595959" w:themeColor="text1" w:themeTint="A6"/>
          <w:sz w:val="28"/>
          <w:szCs w:val="28"/>
        </w:rPr>
        <w:t xml:space="preserve">в общей системе финансового менеджмента, обеспечивая </w:t>
      </w:r>
      <w:r w:rsidR="000D5FA1" w:rsidRPr="00641CA3">
        <w:rPr>
          <w:color w:val="595959" w:themeColor="text1" w:themeTint="A6"/>
          <w:sz w:val="28"/>
          <w:szCs w:val="28"/>
        </w:rPr>
        <w:t>верное</w:t>
      </w:r>
      <w:r w:rsidRPr="00641CA3">
        <w:rPr>
          <w:color w:val="595959" w:themeColor="text1" w:themeTint="A6"/>
          <w:sz w:val="28"/>
          <w:szCs w:val="28"/>
        </w:rPr>
        <w:t xml:space="preserve"> достижение целей фина</w:t>
      </w:r>
      <w:r w:rsidR="00E200E2" w:rsidRPr="00641CA3">
        <w:rPr>
          <w:color w:val="595959" w:themeColor="text1" w:themeTint="A6"/>
          <w:sz w:val="28"/>
          <w:szCs w:val="28"/>
        </w:rPr>
        <w:t>нсовой деятельности предприятия [8].</w:t>
      </w:r>
    </w:p>
    <w:p w:rsidR="00345B3F" w:rsidRPr="00641CA3" w:rsidRDefault="00035B5B" w:rsidP="009A4532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Основной</w:t>
      </w:r>
      <w:r w:rsidR="00345B3F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целью управления финансовыми рисками является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снабжение</w:t>
      </w:r>
      <w:r w:rsidR="00345B3F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финансовой безопасности предприятия в процессе его развития и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предупреждения</w:t>
      </w:r>
      <w:r w:rsidR="00345B3F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вероятного</w:t>
      </w:r>
      <w:r w:rsidR="00345B3F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понижения</w:t>
      </w:r>
      <w:r w:rsidR="00345B3F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его рыночной стоимости.</w:t>
      </w:r>
    </w:p>
    <w:p w:rsidR="00345B3F" w:rsidRPr="00641CA3" w:rsidRDefault="00345B3F" w:rsidP="009A4532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В </w:t>
      </w:r>
      <w:r w:rsidR="00035B5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ходе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реализации своей </w:t>
      </w:r>
      <w:r w:rsidR="00035B5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основной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цели управление финансовыми рисками предприятия </w:t>
      </w:r>
      <w:r w:rsidR="00035B5B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устремлено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на </w:t>
      </w:r>
      <w:r w:rsidR="00035B5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выполнение</w:t>
      </w:r>
      <w:r w:rsidR="009A4532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следующих </w:t>
      </w:r>
      <w:r w:rsidR="00035B5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главных</w:t>
      </w:r>
      <w:r w:rsidR="009A4532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задач</w:t>
      </w:r>
      <w:r w:rsidR="004715E2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, которые перечислены в таблице 1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:</w:t>
      </w:r>
    </w:p>
    <w:p w:rsidR="00345B3F" w:rsidRPr="00641CA3" w:rsidRDefault="00642FD9" w:rsidP="00345B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noProof/>
          <w:color w:val="595959" w:themeColor="text1" w:themeTint="A6"/>
          <w:sz w:val="28"/>
          <w:szCs w:val="28"/>
          <w:lang w:eastAsia="ru-RU"/>
        </w:rPr>
        <w:drawing>
          <wp:inline distT="0" distB="0" distL="0" distR="0">
            <wp:extent cx="5267325" cy="3124200"/>
            <wp:effectExtent l="19050" t="0" r="9525" b="0"/>
            <wp:docPr id="13" name="Рисунок 12" descr="t_1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_17_1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5E2" w:rsidRPr="00641CA3" w:rsidRDefault="004715E2" w:rsidP="00345B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Таблица 1 – Система основных задач, направленных на реализацию управления финансовыми рисками.</w:t>
      </w:r>
    </w:p>
    <w:p w:rsidR="00345B3F" w:rsidRPr="00641CA3" w:rsidRDefault="00345B3F" w:rsidP="009A4532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1. Выявление сфер повышенного риска финансовой деятельности предприятия, генерирующих угрозу его финансовой безопасности. </w:t>
      </w:r>
      <w:r w:rsidR="00035B5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Поставленная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задача </w:t>
      </w:r>
      <w:r w:rsidR="00035B5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выполняется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путем </w:t>
      </w:r>
      <w:r w:rsidR="00035B5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определения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035B5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разных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видов рисков, </w:t>
      </w:r>
      <w:r w:rsidR="00035B5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относящимся к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различным финансовым операциям предприятия, </w:t>
      </w:r>
      <w:r w:rsidR="00035B5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установления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уровня концентрации финансовых рисков в </w:t>
      </w:r>
      <w:r w:rsidR="00035B5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свете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отдельных направлений его финансовой деятельности, </w:t>
      </w:r>
      <w:r w:rsidR="00035B5B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непрерывного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035B5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наблюдения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факторов внешней финансовой среды, </w:t>
      </w:r>
      <w:r w:rsidR="00035B5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определяющих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угрозу </w:t>
      </w:r>
      <w:r w:rsidR="00035B5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вероятного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035B5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неполучения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целей его фин</w:t>
      </w:r>
      <w:r w:rsidR="00E200E2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ансовой стратегии [1, </w:t>
      </w:r>
      <w:r w:rsidR="00E200E2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en-US" w:eastAsia="ru-RU"/>
        </w:rPr>
        <w:t>c</w:t>
      </w:r>
      <w:r w:rsidR="00E200E2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.312].</w:t>
      </w:r>
    </w:p>
    <w:p w:rsidR="009B422B" w:rsidRDefault="00345B3F" w:rsidP="009A4532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2.</w:t>
      </w:r>
      <w:r w:rsidR="009B422B" w:rsidRPr="009B422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9B422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Определение</w:t>
      </w:r>
      <w:r w:rsidR="009B422B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9B422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сокращения</w:t>
      </w:r>
      <w:r w:rsidR="009B422B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уровня финансового риска по отношению к </w:t>
      </w:r>
      <w:r w:rsidR="009B422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планируемому</w:t>
      </w:r>
      <w:r w:rsidR="009B422B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уровню доходности финансовых операций. Если уровень доходности отдельных финансовых операций или направлений финансовой деятельности </w:t>
      </w:r>
      <w:r w:rsidR="009B422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обозначен </w:t>
      </w:r>
      <w:r w:rsidR="009B422B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ранее, то в процессе управления финансовыми рисками </w:t>
      </w:r>
      <w:r w:rsidR="009B422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необходимо</w:t>
      </w:r>
      <w:r w:rsidR="009B422B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оценить </w:t>
      </w:r>
      <w:r w:rsidR="009B422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совпадение</w:t>
      </w:r>
      <w:r w:rsidR="009B422B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их уровня предусматриваемому уровню доходности (по шкале "риск-доходность") и </w:t>
      </w:r>
      <w:r w:rsidR="009B422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предусмотреть</w:t>
      </w:r>
      <w:r w:rsidR="009B422B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меры к допустимой </w:t>
      </w:r>
      <w:r w:rsidR="009B422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ликвидации</w:t>
      </w:r>
      <w:r w:rsidR="009B422B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уровня финансовых рисков [1, </w:t>
      </w:r>
      <w:r w:rsidR="009B422B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en-US" w:eastAsia="ru-RU"/>
        </w:rPr>
        <w:t>c</w:t>
      </w:r>
      <w:r w:rsidR="009B422B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.312].</w:t>
      </w:r>
    </w:p>
    <w:p w:rsidR="00345B3F" w:rsidRPr="00641CA3" w:rsidRDefault="00345B3F" w:rsidP="009B422B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3. </w:t>
      </w:r>
      <w:r w:rsidR="00DD4AD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Всеобща</w:t>
      </w:r>
      <w:r w:rsidR="009B422B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я объективная оценка </w:t>
      </w:r>
      <w:r w:rsidR="00DD4AD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возможности</w:t>
      </w:r>
      <w:r w:rsidR="009B422B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DD4AD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прихода</w:t>
      </w:r>
      <w:r w:rsidR="009B422B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отдельных рисковых событий и </w:t>
      </w:r>
      <w:r w:rsidR="00DD4AD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взаимосвязанных</w:t>
      </w:r>
      <w:r w:rsidR="009B422B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 ними </w:t>
      </w:r>
      <w:r w:rsidR="00DD4AD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предполагаемых</w:t>
      </w:r>
      <w:r w:rsidR="009B422B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финансовых потерь. </w:t>
      </w:r>
      <w:r w:rsidR="00DD4AD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Осуществление</w:t>
      </w:r>
      <w:r w:rsidR="009B422B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этой задачи </w:t>
      </w:r>
      <w:r w:rsidR="00DD4AD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происходит путем создания</w:t>
      </w:r>
      <w:r w:rsidR="009B422B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необходимой </w:t>
      </w:r>
      <w:r w:rsidR="00DD4AD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верной </w:t>
      </w:r>
      <w:r w:rsidR="009B422B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базы осуществления такой оценки; выбором </w:t>
      </w:r>
      <w:r w:rsidR="00DD4AD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нынешних</w:t>
      </w:r>
      <w:r w:rsidR="009B422B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методов и средств оценки </w:t>
      </w:r>
      <w:r w:rsidR="00DD4AD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возможности</w:t>
      </w:r>
      <w:r w:rsidR="009B422B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наступления отдельных рисковых событий, в </w:t>
      </w:r>
      <w:r w:rsidR="00DD4AD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очень большой</w:t>
      </w:r>
      <w:r w:rsidR="009B422B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степени </w:t>
      </w:r>
      <w:r w:rsidR="00DD4AD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соотносящихся</w:t>
      </w:r>
      <w:r w:rsidR="009B422B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со </w:t>
      </w:r>
      <w:r w:rsidR="00DD4AD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особенностями</w:t>
      </w:r>
      <w:r w:rsidR="009B422B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рассматриваемых финансовых рисков;  </w:t>
      </w:r>
    </w:p>
    <w:p w:rsidR="00345B3F" w:rsidRPr="00641CA3" w:rsidRDefault="00345B3F" w:rsidP="009A4532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4. </w:t>
      </w:r>
      <w:r w:rsidR="0033255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Вероятность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33255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уменьшения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возможных финансовых потерь предприятия при </w:t>
      </w:r>
      <w:r w:rsidR="00332553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отражении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рискового события. В процессе </w:t>
      </w:r>
      <w:r w:rsidR="00332553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исполнении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33255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данной</w:t>
      </w:r>
      <w:r w:rsidR="0033641C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задачи </w:t>
      </w:r>
      <w:r w:rsidR="0033255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определяется</w:t>
      </w:r>
      <w:r w:rsidR="0033641C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33255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совокупность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превентивных</w:t>
      </w:r>
      <w:r w:rsidR="0033641C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мер по </w:t>
      </w:r>
      <w:r w:rsidR="00332553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отведению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332553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вероятного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332553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срыва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финансовой устойчивости и платежеспособности предприятия, </w:t>
      </w:r>
      <w:r w:rsidR="0033255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уменьшению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объемов его операционной или финансовой деятельности. </w:t>
      </w:r>
      <w:r w:rsidR="0033641C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</w:p>
    <w:p w:rsidR="00345B3F" w:rsidRDefault="00345B3F" w:rsidP="009A4532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Все </w:t>
      </w:r>
      <w:r w:rsidR="00332553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разобранные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задачи управления финансовыми рисками предприятия </w:t>
      </w:r>
      <w:r w:rsidR="0033255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главным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образом взаимосвязаны и </w:t>
      </w:r>
      <w:r w:rsidR="0033255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реализуются совместно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</w:t>
      </w:r>
    </w:p>
    <w:p w:rsidR="00332553" w:rsidRDefault="00332553" w:rsidP="0033255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Многие финансовые операции (венчурное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инвестирование, по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softHyphen/>
        <w:t>купка акций, кредитные операции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) соединены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  <w:lang w:val="en-US"/>
        </w:rPr>
        <w:t>c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сравнительно важным риском. Они призывают оценить степень риска и установить его величину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</w:t>
      </w:r>
    </w:p>
    <w:p w:rsidR="00780E50" w:rsidRPr="00332553" w:rsidRDefault="009906A6" w:rsidP="00332553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Оценка уровня риска является одним из </w:t>
      </w:r>
      <w:r w:rsidR="00332553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существенных</w:t>
      </w:r>
      <w:r w:rsidR="0033255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этапов риск - менеджмента, потому что управление риском, следует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="00332553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рассмотреть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и оценить. В экономической литературе </w:t>
      </w:r>
      <w:r w:rsidR="00C26FBF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имеется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="00C26FBF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масса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="00C26FB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трактовок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="00C26FB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данного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понятия, </w:t>
      </w:r>
      <w:r w:rsidR="00C26FB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но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в общем случае под оценкой риска </w:t>
      </w:r>
      <w:r w:rsidR="00C26FB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подразумевается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="00C26FB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постоянный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процесс </w:t>
      </w:r>
      <w:r w:rsidR="00C26FB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определения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факторов и </w:t>
      </w:r>
      <w:r w:rsidR="00C26FB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разновидностей 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риска и их количественная оценка, то есть методология анализа рисков </w:t>
      </w:r>
      <w:r w:rsidR="00C26FB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подразумевает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="00C26FB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взаимозаменяющие </w:t>
      </w:r>
      <w:r w:rsidR="00C26FBF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качественный</w:t>
      </w:r>
      <w:r w:rsidR="00E200E2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и </w:t>
      </w:r>
      <w:r w:rsidR="00C26FB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количественный</w:t>
      </w:r>
      <w:r w:rsidR="00E200E2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подходы [4, </w:t>
      </w:r>
      <w:r w:rsidR="00E200E2" w:rsidRPr="00641CA3">
        <w:rPr>
          <w:rFonts w:ascii="Times New Roman" w:hAnsi="Times New Roman" w:cs="Times New Roman"/>
          <w:color w:val="595959" w:themeColor="text1" w:themeTint="A6"/>
          <w:sz w:val="28"/>
          <w:szCs w:val="28"/>
          <w:lang w:val="en-US"/>
        </w:rPr>
        <w:t>c</w:t>
      </w:r>
      <w:r w:rsidR="00E200E2"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.656].</w:t>
      </w: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</w:t>
      </w:r>
    </w:p>
    <w:p w:rsidR="00780E50" w:rsidRPr="00641CA3" w:rsidRDefault="009906A6" w:rsidP="009A4532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Степень риска - это </w:t>
      </w:r>
      <w:r w:rsidR="00C26FBF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возможность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наступления случая потерь, а также размер </w:t>
      </w:r>
      <w:r w:rsidR="00C26FBF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вероятного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ущерба от него.</w:t>
      </w:r>
    </w:p>
    <w:p w:rsidR="00780E50" w:rsidRPr="00641CA3" w:rsidRDefault="009906A6" w:rsidP="009A4532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· допустимым - </w:t>
      </w:r>
      <w:r w:rsidR="005B652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существует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угроза полной потери прибыли от реализации планируемого проекта;</w:t>
      </w:r>
    </w:p>
    <w:p w:rsidR="00780E50" w:rsidRPr="00641CA3" w:rsidRDefault="009906A6" w:rsidP="009A4532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· критическим - возможны не</w:t>
      </w:r>
      <w:r w:rsidR="005B652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до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поступление не только при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 xml:space="preserve">были, но и выручки и </w:t>
      </w:r>
      <w:r w:rsidR="005B652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возмещение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убытков за счет средств предпринимателя;</w:t>
      </w:r>
    </w:p>
    <w:p w:rsidR="00780E50" w:rsidRPr="00641CA3" w:rsidRDefault="009906A6" w:rsidP="009A4532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· катастрофическим - </w:t>
      </w:r>
      <w:r w:rsidR="005B652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вероятны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потеря капитала, имуще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>ства и банкротство предпринимателя.</w:t>
      </w:r>
    </w:p>
    <w:p w:rsidR="00780E50" w:rsidRPr="00641CA3" w:rsidRDefault="009906A6" w:rsidP="009A4532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В абсолютном </w:t>
      </w:r>
      <w:r w:rsidR="005B652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отношении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риск может </w:t>
      </w:r>
      <w:r w:rsidR="005B652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устанавливать</w:t>
      </w:r>
      <w:r w:rsidR="005B652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величиной </w:t>
      </w:r>
      <w:r w:rsidR="005B652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вероятных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потерь в материально-вещественном (физическом) или стоимостном (денежном) выражении.</w:t>
      </w:r>
    </w:p>
    <w:p w:rsidR="00780E50" w:rsidRPr="00641CA3" w:rsidRDefault="009906A6" w:rsidP="009A4532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В </w:t>
      </w:r>
      <w:r w:rsidR="005B652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приблизительном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выражении риск </w:t>
      </w:r>
      <w:r w:rsidR="005B652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трактуется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как величи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 xml:space="preserve">на </w:t>
      </w:r>
      <w:r w:rsidR="005B652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вероятных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потерь, </w:t>
      </w:r>
      <w:r w:rsidR="005B652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распределенная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к некоторой базе, в виде ко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 xml:space="preserve">торой </w:t>
      </w:r>
      <w:r w:rsidR="005B652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очень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удобно </w:t>
      </w:r>
      <w:r w:rsidR="005B652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брать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либо имущественное состоя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 xml:space="preserve">ние предприятия, либо </w:t>
      </w:r>
      <w:r w:rsidR="005B652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совокупные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затраты ресурсов на </w:t>
      </w:r>
      <w:r w:rsidR="005B652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определенный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вид предпринимательской деятельности, либо </w:t>
      </w:r>
      <w:r w:rsidR="005B652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планируемый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доход (прибыль). </w:t>
      </w:r>
      <w:r w:rsidR="005B652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В таком случае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5B652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уроном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будем считать случайное отклонение прибыли, дохода, выручки в сторону </w:t>
      </w:r>
      <w:r w:rsidR="005B652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его понижения. В соответствии </w:t>
      </w:r>
      <w:r w:rsidR="005B652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en-US" w:eastAsia="ru-RU"/>
        </w:rPr>
        <w:t>c</w:t>
      </w:r>
      <w:r w:rsidR="005B652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ожидаемыми величинами. Предпринимательские потери - это </w:t>
      </w:r>
      <w:r w:rsidR="005B652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главным образом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случайное </w:t>
      </w:r>
      <w:r w:rsidR="005B652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уменьшение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предпринимательского до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 xml:space="preserve">хода. Именно величина таких потерь и </w:t>
      </w:r>
      <w:r w:rsidR="005B652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определяет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степень риска. </w:t>
      </w:r>
      <w:r w:rsidR="005B652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Из чего следует, что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анализ риска прежде всего связан с </w:t>
      </w:r>
      <w:r w:rsidR="005B652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исследованием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потерь</w:t>
      </w:r>
      <w:r w:rsidR="00E200E2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[6, </w:t>
      </w:r>
      <w:r w:rsidR="00E200E2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en-US" w:eastAsia="ru-RU"/>
        </w:rPr>
        <w:t>c</w:t>
      </w:r>
      <w:r w:rsidR="00E200E2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.302].</w:t>
      </w:r>
    </w:p>
    <w:p w:rsidR="00780E50" w:rsidRPr="00641CA3" w:rsidRDefault="009906A6" w:rsidP="009A4532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В зависимости от величины </w:t>
      </w:r>
      <w:r w:rsidR="005B652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возможных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потерь </w:t>
      </w:r>
      <w:r w:rsidR="005B652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разумно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5B652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под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разделить их на три группы:</w:t>
      </w:r>
    </w:p>
    <w:p w:rsidR="005B652A" w:rsidRPr="005B652A" w:rsidRDefault="005B652A" w:rsidP="005B652A">
      <w:pPr>
        <w:pStyle w:val="a3"/>
        <w:numPr>
          <w:ilvl w:val="0"/>
          <w:numId w:val="3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катастрофический риск, при котором предприниматель рискует понести потери, превосходящие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его имущество.</w:t>
      </w:r>
    </w:p>
    <w:p w:rsidR="00780E50" w:rsidRPr="00641CA3" w:rsidRDefault="009906A6" w:rsidP="00F51B21">
      <w:pPr>
        <w:pStyle w:val="a3"/>
        <w:numPr>
          <w:ilvl w:val="0"/>
          <w:numId w:val="3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потери, величина которых </w:t>
      </w:r>
      <w:r w:rsidR="00F40A4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превышает расчетную прибыль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F40A4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распределяются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к разряду </w:t>
      </w:r>
      <w:r w:rsidR="00F40A4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напряженных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- </w:t>
      </w:r>
      <w:r w:rsidR="00F40A4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данные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потери </w:t>
      </w:r>
      <w:r w:rsidR="00F40A4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следует вернуть из собственных средств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предпринимателя;</w:t>
      </w:r>
    </w:p>
    <w:p w:rsidR="005B652A" w:rsidRPr="005B652A" w:rsidRDefault="005B652A" w:rsidP="005B652A">
      <w:pPr>
        <w:pStyle w:val="a3"/>
        <w:numPr>
          <w:ilvl w:val="0"/>
          <w:numId w:val="3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потери, величина которых не </w:t>
      </w:r>
      <w:r w:rsidR="00F40A4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превосходит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расчетной при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 xml:space="preserve">были, </w:t>
      </w:r>
      <w:r w:rsidR="00F40A4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следует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назвать </w:t>
      </w:r>
      <w:r w:rsidR="00F40A4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дозволенными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;</w:t>
      </w:r>
    </w:p>
    <w:p w:rsidR="00780E50" w:rsidRPr="00641CA3" w:rsidRDefault="00F40A46" w:rsidP="009A4532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При наилучшем раскладе</w:t>
      </w:r>
      <w:r w:rsidR="009906A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каким - то</w:t>
      </w:r>
      <w:r w:rsidR="009906A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способом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предугадать</w:t>
      </w:r>
      <w:r w:rsidR="009906A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определить</w:t>
      </w:r>
      <w:r w:rsidR="009906A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вероятные</w:t>
      </w:r>
      <w:r w:rsidR="009906A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потери по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конкретной</w:t>
      </w:r>
      <w:r w:rsidR="009906A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операции, то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это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означает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, что</w:t>
      </w:r>
      <w:r w:rsidR="009906A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найдена</w:t>
      </w:r>
      <w:r w:rsidR="009906A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количественная оценка риска, на который идет предприни</w:t>
      </w:r>
      <w:r w:rsidR="009906A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 xml:space="preserve">матель.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Поделив</w:t>
      </w:r>
      <w:r w:rsidR="009906A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абсолютную величину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вероятных</w:t>
      </w:r>
      <w:r w:rsidR="009906A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потерь на расчетный показатель затрат или прибыли,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найдем</w:t>
      </w:r>
      <w:r w:rsidR="009906A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количест</w:t>
      </w:r>
      <w:r w:rsidR="009906A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>венную оценку риска в относительном выражении, в процентах</w:t>
      </w:r>
      <w:r w:rsidR="00E200E2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[10, </w:t>
      </w:r>
      <w:r w:rsidR="00E200E2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en-US" w:eastAsia="ru-RU"/>
        </w:rPr>
        <w:t>c</w:t>
      </w:r>
      <w:r w:rsidR="00E200E2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.482].</w:t>
      </w:r>
    </w:p>
    <w:p w:rsidR="00780E50" w:rsidRPr="00641CA3" w:rsidRDefault="00F40A46" w:rsidP="009A4532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Исходя из того</w:t>
      </w:r>
      <w:r w:rsidR="009906A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что риск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вычисляется</w:t>
      </w:r>
      <w:r w:rsidR="009906A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величиной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вероятных</w:t>
      </w:r>
      <w:r w:rsidR="009906A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.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возможных</w:t>
      </w:r>
      <w:r w:rsidR="009906A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потерь,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необходимо</w:t>
      </w:r>
      <w:r w:rsidR="009906A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подсчитывать</w:t>
      </w:r>
      <w:r w:rsidR="009906A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случайный характер таких потерь.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озможность</w:t>
      </w:r>
      <w:r w:rsidR="009906A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прихода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события должна</w:t>
      </w:r>
      <w:r w:rsidR="009906A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быть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установлена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объективным </w:t>
      </w:r>
      <w:r w:rsidR="009906A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 субъективным</w:t>
      </w:r>
      <w:r w:rsidR="00E200E2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способом </w:t>
      </w:r>
      <w:r w:rsidR="00E200E2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[10, </w:t>
      </w:r>
      <w:r w:rsidR="00E200E2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en-US" w:eastAsia="ru-RU"/>
        </w:rPr>
        <w:t>c</w:t>
      </w:r>
      <w:r w:rsidR="00E200E2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.482].</w:t>
      </w:r>
    </w:p>
    <w:p w:rsidR="00780E50" w:rsidRPr="00641CA3" w:rsidRDefault="00F40A46" w:rsidP="009A4532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Объективный метод используют</w:t>
      </w:r>
      <w:r w:rsidR="009906A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для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установления</w:t>
      </w:r>
      <w:r w:rsidR="009906A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возможности</w:t>
      </w:r>
      <w:r w:rsidR="009906A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прихода</w:t>
      </w:r>
      <w:r w:rsidR="009906A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события на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основании</w:t>
      </w:r>
      <w:r w:rsidR="009906A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вычисления</w:t>
      </w:r>
      <w:r w:rsidR="009906A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частоты, с которой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случается</w:t>
      </w:r>
      <w:r w:rsidR="009906A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это</w:t>
      </w:r>
      <w:r w:rsidR="009906A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событие.</w:t>
      </w:r>
    </w:p>
    <w:p w:rsidR="00780E50" w:rsidRPr="00641CA3" w:rsidRDefault="009906A6" w:rsidP="009A4532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Субъективный метод </w:t>
      </w:r>
      <w:r w:rsidR="00F40A4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основывается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на </w:t>
      </w:r>
      <w:r w:rsidR="00F40A4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употреблении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субъек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 xml:space="preserve">тивных критериев, которые </w:t>
      </w:r>
      <w:r w:rsidR="00F40A4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базируют</w:t>
      </w:r>
      <w:r w:rsidR="00F40A4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на </w:t>
      </w:r>
      <w:r w:rsidR="00F40A4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разных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F40A4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гипотезах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. К таким </w:t>
      </w:r>
      <w:r w:rsidR="00F40A4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гипотезам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могут </w:t>
      </w:r>
      <w:r w:rsidR="00F40A4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причислять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F40A4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мнение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оценивающего, его личный опыт, оценка эксперта по рей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>тингу, мнение аудитора-консультанта и т.п.</w:t>
      </w:r>
    </w:p>
    <w:p w:rsidR="00780E50" w:rsidRPr="00641CA3" w:rsidRDefault="009906A6" w:rsidP="009A4532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Таким образом, в </w:t>
      </w:r>
      <w:r w:rsidR="00F40A4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основании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F40A4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определения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финансовых рисков </w:t>
      </w:r>
      <w:r w:rsidR="00D45FE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находится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D45FE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определение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зависимости между </w:t>
      </w:r>
      <w:r w:rsidR="00D45FE0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установленными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размерами </w:t>
      </w:r>
      <w:r w:rsidR="00D45FE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утрат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предприятия и </w:t>
      </w:r>
      <w:r w:rsidR="00D45FE0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возможностью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их </w:t>
      </w:r>
      <w:r w:rsidR="00D45FE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появления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. </w:t>
      </w:r>
      <w:r w:rsidR="00D45FE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Данная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зави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 xml:space="preserve">симость </w:t>
      </w:r>
      <w:r w:rsidR="00D45FE0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отыскивает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D45FE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отражение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 </w:t>
      </w:r>
      <w:r w:rsidR="00D45FE0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создающейся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 </w:t>
      </w:r>
      <w:r w:rsidRPr="00641CA3">
        <w:rPr>
          <w:rFonts w:ascii="Times New Roman" w:eastAsia="Times New Roman" w:hAnsi="Times New Roman" w:cs="Times New Roman"/>
          <w:i/>
          <w:iCs/>
          <w:color w:val="595959" w:themeColor="text1" w:themeTint="A6"/>
          <w:sz w:val="28"/>
          <w:szCs w:val="28"/>
          <w:lang w:eastAsia="ru-RU"/>
        </w:rPr>
        <w:t xml:space="preserve">кривой вероятностей возникновения </w:t>
      </w:r>
      <w:r w:rsidR="00D45FE0" w:rsidRPr="00641CA3">
        <w:rPr>
          <w:rFonts w:ascii="Times New Roman" w:eastAsia="Times New Roman" w:hAnsi="Times New Roman" w:cs="Times New Roman"/>
          <w:i/>
          <w:iCs/>
          <w:color w:val="595959" w:themeColor="text1" w:themeTint="A6"/>
          <w:sz w:val="28"/>
          <w:szCs w:val="28"/>
          <w:lang w:eastAsia="ru-RU"/>
        </w:rPr>
        <w:t>установленного</w:t>
      </w:r>
      <w:r w:rsidRPr="00641CA3">
        <w:rPr>
          <w:rFonts w:ascii="Times New Roman" w:eastAsia="Times New Roman" w:hAnsi="Times New Roman" w:cs="Times New Roman"/>
          <w:i/>
          <w:iCs/>
          <w:color w:val="595959" w:themeColor="text1" w:themeTint="A6"/>
          <w:sz w:val="28"/>
          <w:szCs w:val="28"/>
          <w:lang w:eastAsia="ru-RU"/>
        </w:rPr>
        <w:t xml:space="preserve"> уровня потерь.</w:t>
      </w:r>
    </w:p>
    <w:p w:rsidR="00780E50" w:rsidRPr="00641CA3" w:rsidRDefault="009906A6" w:rsidP="009A4532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Построение кривой - </w:t>
      </w:r>
      <w:r w:rsidR="00D45FE0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непомерно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D45FE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тяжелая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задача, </w:t>
      </w:r>
      <w:r w:rsidR="00D45FE0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призывающая</w:t>
      </w:r>
      <w:r w:rsidR="00D45FE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служащих, </w:t>
      </w:r>
      <w:r w:rsidR="00D45FE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браться за вопросы финансового риска, и иметь для этого определенный опыт. Чтобы нарисовать кривую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вероятно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 xml:space="preserve">стей </w:t>
      </w:r>
      <w:r w:rsidR="00D45FE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появления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D45FE0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установленного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уровня пот</w:t>
      </w:r>
      <w:r w:rsidR="00D45FE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ерь используются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D45FE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следующие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способы: статистический; анализ целесообразности затрат; метод экспертных оценок; аналитический способ; метод аналогий. </w:t>
      </w:r>
      <w:r w:rsidR="00D45FE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Целесообразно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D45FE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отметить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три: статистический способ, метод экспертных оценок, аналитиче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>ский способ</w:t>
      </w:r>
      <w:r w:rsidR="00F662D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[31].</w:t>
      </w:r>
    </w:p>
    <w:p w:rsidR="00345B3F" w:rsidRDefault="009906A6" w:rsidP="00642FD9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Таким образом, </w:t>
      </w:r>
      <w:r w:rsidR="00D45FE0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имеющиеся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способы построения кривой вероятностей </w:t>
      </w:r>
      <w:r w:rsidR="00D45FE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заданного уровня потерь не </w:t>
      </w:r>
      <w:r w:rsidR="00D45FE0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равнозначны</w:t>
      </w:r>
      <w:r w:rsidR="00D45FE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D45FE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Они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D45FE0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разрешают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D45FE0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выработать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D45FE0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приближенную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D45FE0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балл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D45FE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совокупного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объема финансового риска.</w:t>
      </w:r>
    </w:p>
    <w:p w:rsidR="006E190A" w:rsidRPr="00641CA3" w:rsidRDefault="006E190A" w:rsidP="00642FD9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D90239" w:rsidRPr="00641CA3" w:rsidRDefault="00C665C3" w:rsidP="009F23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2.2.Методы качественного и количественного анализа финансового риска</w:t>
      </w:r>
    </w:p>
    <w:p w:rsidR="00830A87" w:rsidRPr="00641CA3" w:rsidRDefault="00830A87" w:rsidP="00D90239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D90239" w:rsidRPr="00641CA3" w:rsidRDefault="00D90239" w:rsidP="00D90239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Для </w:t>
      </w:r>
      <w:r w:rsidR="00D45FE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выбора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D45FE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менее рискованной альтернативы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</w:t>
      </w:r>
      <w:r w:rsidR="00D45FE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необходимо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D45FE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определить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степень риска, т.е. </w:t>
      </w:r>
      <w:r w:rsidR="00D45FE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проанализировать риск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</w:t>
      </w:r>
      <w:r w:rsidR="00D45FE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сущность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которого </w:t>
      </w:r>
      <w:r w:rsidR="00D45FE0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содержится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 </w:t>
      </w:r>
      <w:r w:rsidR="00D45FE0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приобретении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D45FE0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нужной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информации о целесообразности выбора альтернативы и способах защиты от </w:t>
      </w:r>
      <w:r w:rsidR="00D45FE0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вероятных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потерь. Анализ рисков </w:t>
      </w:r>
      <w:r w:rsidR="00CF556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следует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CF5564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разбить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на два взаим</w:t>
      </w:r>
      <w:r w:rsidR="00DE737E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но дополняющих друг друга этапа в соответствии с рисунком 2</w:t>
      </w:r>
    </w:p>
    <w:p w:rsidR="00D90239" w:rsidRPr="00641CA3" w:rsidRDefault="00D90239" w:rsidP="00D90239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noProof/>
          <w:color w:val="595959" w:themeColor="text1" w:themeTint="A6"/>
          <w:sz w:val="28"/>
          <w:szCs w:val="28"/>
          <w:lang w:eastAsia="ru-RU"/>
        </w:rPr>
        <w:drawing>
          <wp:inline distT="0" distB="0" distL="0" distR="0">
            <wp:extent cx="6188642" cy="4648200"/>
            <wp:effectExtent l="19050" t="0" r="2608" b="0"/>
            <wp:docPr id="4" name="Рисунок 1" descr="http://www.m-economy.ru/ftp_images/arts/35/35_09_11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-economy.ru/ftp_images/arts/35/35_09_11_0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648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239" w:rsidRPr="00641CA3" w:rsidRDefault="00DE737E" w:rsidP="00D90239">
      <w:pPr>
        <w:shd w:val="clear" w:color="auto" w:fill="FFFFFF"/>
        <w:spacing w:after="375" w:line="360" w:lineRule="auto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Рисунок 2 – Этапы анализа рисков</w:t>
      </w:r>
    </w:p>
    <w:p w:rsidR="00D90239" w:rsidRPr="00641CA3" w:rsidRDefault="00D90239" w:rsidP="00D90239">
      <w:p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Первым этапом анализа является качественный анализ, его главная задача:</w:t>
      </w:r>
    </w:p>
    <w:p w:rsidR="00D90239" w:rsidRPr="00641CA3" w:rsidRDefault="00CF5564" w:rsidP="00D90239">
      <w:pPr>
        <w:pStyle w:val="a3"/>
        <w:numPr>
          <w:ilvl w:val="0"/>
          <w:numId w:val="20"/>
        </w:num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установить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внутренние и внешние источники, причины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снижающие и увеличивающие 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риск,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назначить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какие источники </w:t>
      </w:r>
      <w:r w:rsidR="00B4758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доминируют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чтобы </w:t>
      </w:r>
      <w:r w:rsidR="00B4758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устремить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анализ на них; </w:t>
      </w:r>
    </w:p>
    <w:p w:rsidR="00D90239" w:rsidRPr="00641CA3" w:rsidRDefault="00B47589" w:rsidP="00D90239">
      <w:pPr>
        <w:pStyle w:val="a3"/>
        <w:numPr>
          <w:ilvl w:val="0"/>
          <w:numId w:val="20"/>
        </w:num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определить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зоны риска хозяйственного решения; </w:t>
      </w:r>
    </w:p>
    <w:p w:rsidR="00D90239" w:rsidRPr="00641CA3" w:rsidRDefault="00B47589" w:rsidP="00D90239">
      <w:pPr>
        <w:pStyle w:val="a3"/>
        <w:numPr>
          <w:ilvl w:val="0"/>
          <w:numId w:val="20"/>
        </w:num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собрать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абсолютный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список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рисков. </w:t>
      </w:r>
    </w:p>
    <w:p w:rsidR="00D90239" w:rsidRPr="00641CA3" w:rsidRDefault="00D90239" w:rsidP="00D90239">
      <w:p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На этапе качественного анализа </w:t>
      </w:r>
      <w:r w:rsidR="00B4758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реализовывают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B47589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определение областей риска. Областью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риска </w:t>
      </w:r>
      <w:r w:rsidR="00B47589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является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B47589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общие потери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хозяйственного решения, в границах которой потери не превышают </w:t>
      </w:r>
      <w:r w:rsidR="00B47589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оптимального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B4758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смысла</w:t>
      </w:r>
      <w:r w:rsidR="00F662D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B4758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поставленного</w:t>
      </w:r>
      <w:r w:rsidR="00F662D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уровня риска [23].</w:t>
      </w:r>
    </w:p>
    <w:p w:rsidR="00D90239" w:rsidRPr="00641CA3" w:rsidRDefault="00B47589" w:rsidP="00D90239">
      <w:p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Риск определяется как 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угроза того, что предприниматель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будет нести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убытки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 виде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прибавочных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расходов,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поверх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предусмотренных планом его действий, либо получит доходы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меньше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тех,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которые он хотел получить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Итак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уменьшение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уровня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располагаемого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дохода, упущенная выгода,</w:t>
      </w:r>
      <w:r w:rsidR="00F51B21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включаются</w:t>
      </w:r>
      <w:r w:rsidR="00F51B21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 категорию риска [12].</w:t>
      </w:r>
    </w:p>
    <w:p w:rsidR="00D90239" w:rsidRPr="00641CA3" w:rsidRDefault="00D90239" w:rsidP="00D90239">
      <w:p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Риск - это вероятностная категория, и </w:t>
      </w:r>
      <w:r w:rsidR="00B47589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здесь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B47589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следует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B47589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en-US" w:eastAsia="ru-RU"/>
        </w:rPr>
        <w:t>c</w:t>
      </w:r>
      <w:r w:rsidR="00B47589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научных </w:t>
      </w:r>
      <w:r w:rsidR="00B4758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воззрений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B47589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определить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его как </w:t>
      </w:r>
      <w:r w:rsidR="00B4758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возможность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B47589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получения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B4758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установленного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уровня </w:t>
      </w:r>
      <w:r w:rsidR="00B47589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утрат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т.е. для </w:t>
      </w:r>
      <w:r w:rsidR="00B4758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любого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абсолютного значения величины </w:t>
      </w:r>
      <w:r w:rsidR="00B4758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вероятных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потерь </w:t>
      </w:r>
      <w:r w:rsidR="00B4758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определить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B4758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надлежащую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B4758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возможность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B47589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данной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потери. </w:t>
      </w:r>
      <w:r w:rsidR="00B47589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Определение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B47589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области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риска </w:t>
      </w:r>
      <w:r w:rsidR="00B47589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применяется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для построения кривой риска и </w:t>
      </w:r>
      <w:r w:rsidR="00B4758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нахождения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потерь.</w:t>
      </w:r>
    </w:p>
    <w:p w:rsidR="00D90239" w:rsidRPr="00641CA3" w:rsidRDefault="00B47589" w:rsidP="00D90239">
      <w:p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В относительном выражении риск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находится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как величина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потерь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причисленная к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определенной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базе 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В абсолютном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определении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риск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должен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устанавливать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ся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уровнем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вероятных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потерь</w:t>
      </w:r>
      <w:r w:rsidR="00F662D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[19].</w:t>
      </w:r>
    </w:p>
    <w:p w:rsidR="00D90239" w:rsidRPr="00641CA3" w:rsidRDefault="00D90239" w:rsidP="00D90239">
      <w:p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В качестве базы </w:t>
      </w:r>
      <w:r w:rsidR="00B47589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редко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B4758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употребляют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:</w:t>
      </w:r>
    </w:p>
    <w:p w:rsidR="00D90239" w:rsidRPr="00641CA3" w:rsidRDefault="00B47589" w:rsidP="00D90239">
      <w:pPr>
        <w:pStyle w:val="a3"/>
        <w:numPr>
          <w:ilvl w:val="0"/>
          <w:numId w:val="21"/>
        </w:numPr>
        <w:shd w:val="clear" w:color="auto" w:fill="FFFFFF"/>
        <w:spacing w:after="375" w:line="360" w:lineRule="auto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величину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уставного капитала предприятия;</w:t>
      </w:r>
    </w:p>
    <w:p w:rsidR="00D90239" w:rsidRPr="00641CA3" w:rsidRDefault="00D90239" w:rsidP="00D90239">
      <w:pPr>
        <w:pStyle w:val="a3"/>
        <w:numPr>
          <w:ilvl w:val="0"/>
          <w:numId w:val="21"/>
        </w:numPr>
        <w:shd w:val="clear" w:color="auto" w:fill="FFFFFF"/>
        <w:spacing w:after="375" w:line="360" w:lineRule="auto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общие затраты ресурсов на </w:t>
      </w:r>
      <w:r w:rsidR="00B47589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конкретный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вид финансовой деятельности;</w:t>
      </w:r>
    </w:p>
    <w:p w:rsidR="00D90239" w:rsidRPr="00641CA3" w:rsidRDefault="00D90239" w:rsidP="00D90239">
      <w:pPr>
        <w:pStyle w:val="a3"/>
        <w:numPr>
          <w:ilvl w:val="0"/>
          <w:numId w:val="21"/>
        </w:numPr>
        <w:shd w:val="clear" w:color="auto" w:fill="FFFFFF"/>
        <w:spacing w:after="375" w:line="360" w:lineRule="auto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</w:t>
      </w:r>
      <w:r w:rsidR="00B47589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ибыль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от предпринимательской деятельности.</w:t>
      </w:r>
    </w:p>
    <w:p w:rsidR="00FC1029" w:rsidRDefault="00D90239" w:rsidP="00FC1029">
      <w:p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Выбор базы не </w:t>
      </w:r>
      <w:r w:rsidR="00B47589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несет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принципиального значения, </w:t>
      </w:r>
      <w:r w:rsidR="00B47589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B4758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подобает</w:t>
      </w:r>
      <w:r w:rsidR="00B47589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отдать выбор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показателю, </w:t>
      </w:r>
      <w:r w:rsidR="0036008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назначаемому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36008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en-US" w:eastAsia="ru-RU"/>
        </w:rPr>
        <w:t>c</w:t>
      </w:r>
      <w:r w:rsidR="0036008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повышенным уровнем надежности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(</w:t>
      </w:r>
      <w:r w:rsidR="0036008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величина</w:t>
      </w:r>
      <w:r w:rsidR="00F662D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уставного капитала) [21].</w:t>
      </w:r>
      <w:r w:rsidR="00FC1029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</w:p>
    <w:p w:rsidR="00D90239" w:rsidRPr="00641CA3" w:rsidRDefault="00FC1029" w:rsidP="00FC1029">
      <w:p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Рассмотрим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характеристику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важнейших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рисковых зон деятельности компании в рыночной экономике:</w:t>
      </w:r>
    </w:p>
    <w:p w:rsidR="00D90239" w:rsidRPr="00641CA3" w:rsidRDefault="000973B8" w:rsidP="000973B8">
      <w:p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1. Б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езрисковая зона </w:t>
      </w:r>
      <w:r w:rsidR="00FC1029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определяется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отсутствием каких-либо </w:t>
      </w:r>
      <w:r w:rsidR="00FC1029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убытков. Прибыль предприятия, 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не ограничена, </w:t>
      </w:r>
      <w:r w:rsidR="00FC1029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определяет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получение расчетной прибыли,</w:t>
      </w:r>
      <w:r w:rsidR="00FC1029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а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убытки отсутствуют.</w:t>
      </w:r>
    </w:p>
    <w:p w:rsidR="00D90239" w:rsidRPr="00641CA3" w:rsidRDefault="000973B8" w:rsidP="000973B8">
      <w:p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2. З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она минимального риска </w:t>
      </w:r>
      <w:r w:rsidR="006D7CE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определяется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уровнем </w:t>
      </w:r>
      <w:r w:rsidR="006D7CE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убытков, соответствующих размеру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чистой прибыли. </w:t>
      </w:r>
      <w:r w:rsidR="006D7CE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Здесь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предприятие рискует тем, что в результате своей деятельности </w:t>
      </w:r>
      <w:r w:rsidR="006D7CE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оно не получит чистую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6D7CE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прибыль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</w:t>
      </w:r>
      <w:r w:rsidR="006D7CE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нужную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для </w:t>
      </w:r>
      <w:r w:rsidR="006D7CE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развернутого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воспроизводства, </w:t>
      </w:r>
      <w:r w:rsidR="006D7CE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но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6D7CE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 предприятия получится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6D7CE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вычесть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по налогам, первоочередным платежам, уплатить проценты по кредитам. Предприятие не </w:t>
      </w:r>
      <w:r w:rsidR="006D7CE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возможность выплаты 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6D7CE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дивидендов по выпущенным ценным бумагам. Это подразумевает 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отсутствие интереса собственника средств произво</w:t>
      </w:r>
      <w:r w:rsidR="006D7CE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дства осуществлять свою деятельность </w:t>
      </w:r>
      <w:r w:rsidR="00F662D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в </w:t>
      </w:r>
      <w:r w:rsidR="006D7CE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данной</w:t>
      </w:r>
      <w:r w:rsidR="00F662D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зоне [24, </w:t>
      </w:r>
      <w:r w:rsidR="00F662D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en-US" w:eastAsia="ru-RU"/>
        </w:rPr>
        <w:t>c</w:t>
      </w:r>
      <w:r w:rsidR="00F662D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.527].</w:t>
      </w:r>
    </w:p>
    <w:p w:rsidR="00D90239" w:rsidRPr="00641CA3" w:rsidRDefault="000973B8" w:rsidP="000973B8">
      <w:p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3. З</w:t>
      </w:r>
      <w:r w:rsidR="00724B1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она повышенного риска - область, в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которой </w:t>
      </w:r>
      <w:r w:rsidR="00724B1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предпринимательская деятельность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724B1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отражает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свою эконо</w:t>
      </w:r>
      <w:r w:rsidR="00724B1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мическую целесообразность. В итоге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предприниматель </w:t>
      </w:r>
      <w:r w:rsidR="00724B11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компенсирует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свои затраты, не </w:t>
      </w:r>
      <w:r w:rsidR="00724B11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приобретая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прибыли, </w:t>
      </w:r>
      <w:r w:rsidR="00724B1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но и 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убытков не </w:t>
      </w:r>
      <w:r w:rsidR="00724B11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замечается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; за счет выручки предприниматель </w:t>
      </w:r>
      <w:r w:rsidR="00724B1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точно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724B1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покроет свои затраты. Однако в данной области </w:t>
      </w:r>
      <w:r w:rsidR="00724B11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возможно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724B1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появление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проблемы </w:t>
      </w:r>
      <w:r w:rsidR="00724B1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выплаты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процентов по ссудам, трудност</w:t>
      </w:r>
      <w:r w:rsidR="00F662D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и с расчетами по налогам и т.д. [24, </w:t>
      </w:r>
      <w:r w:rsidR="00F662D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en-US" w:eastAsia="ru-RU"/>
        </w:rPr>
        <w:t>c</w:t>
      </w:r>
      <w:r w:rsidR="00F662D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.527].</w:t>
      </w:r>
    </w:p>
    <w:p w:rsidR="00D90239" w:rsidRPr="00641CA3" w:rsidRDefault="000973B8" w:rsidP="000973B8">
      <w:p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4. З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она критического риска характеризуется потерями, </w:t>
      </w:r>
      <w:r w:rsidR="000D5450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превосходящими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расчетную выручк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у, т.е. сумму затрат и прибыли. В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данной области возможно появление некомпенсируемых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утрат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всех средств, 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вкладываемых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 дело. 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</w:t>
      </w:r>
      <w:r w:rsidR="000D5450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ыполняя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сделки в 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области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критического риска, предприниматель будет </w:t>
      </w:r>
      <w:r w:rsidR="000D5450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принужден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0D5450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употребить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свои активы (оборотные активы) для 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покрытия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0D5450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вероятных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потерь. В этой 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области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предприниматель не 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заработает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никакой 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прибыли,  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и 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понесет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убытки в размере всех затрат. Такой риск уже не желателен;</w:t>
      </w:r>
    </w:p>
    <w:p w:rsidR="00D90239" w:rsidRPr="00641CA3" w:rsidRDefault="000973B8" w:rsidP="000973B8">
      <w:p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5. З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она недопустимого (катастрофического) риска характеризуется 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серьезными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потерями, 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так как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они </w:t>
      </w:r>
      <w:r w:rsidR="000D5450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превосходят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сумму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оборотного капитала. Катастрофический риск 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может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0D5450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пробудить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распродажу основных фондов, банкротство и 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закрытие 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предприятия. В 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области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катастрофического риска потери могут достигать величины, 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всего собственного капитала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 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быть больше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. 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Б</w:t>
      </w:r>
      <w:r w:rsidR="000D5450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лагоразумный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предприниматель не пойдет на такой риск. К катастрофическому риску </w:t>
      </w:r>
      <w:r w:rsidR="000D5450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подобает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0D5450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причислить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, риск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не зависящий от ущерба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</w:t>
      </w:r>
      <w:r w:rsidR="000D5450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соединенный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en-US" w:eastAsia="ru-RU"/>
        </w:rPr>
        <w:t>c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прямой 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угрозой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для жизни людей или 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появлением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экологических катастроф.</w:t>
      </w:r>
    </w:p>
    <w:p w:rsidR="009A4532" w:rsidRPr="00641CA3" w:rsidRDefault="00D90239" w:rsidP="009A4532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Вторым этапом анализа финансового риска </w:t>
      </w:r>
      <w:r w:rsidR="000D5450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выдается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количественный анализ, 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где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целесообразно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0D5450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установить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величину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получения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убытков, 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итогов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определенных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видов рисков, </w:t>
      </w:r>
      <w:r w:rsidR="000D5450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возможность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их 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появления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. </w:t>
      </w:r>
      <w:r w:rsidR="009A4532" w:rsidRPr="00641CA3">
        <w:rPr>
          <w:rFonts w:ascii="Times New Roman" w:eastAsia="Times New Roman" w:hAnsi="Times New Roman" w:cs="Times New Roman"/>
          <w:i/>
          <w:iCs/>
          <w:color w:val="595959" w:themeColor="text1" w:themeTint="A6"/>
          <w:sz w:val="28"/>
          <w:szCs w:val="28"/>
          <w:lang w:eastAsia="ru-RU"/>
        </w:rPr>
        <w:t>Количественный анализ </w:t>
      </w:r>
      <w:r w:rsidR="009A4532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- это </w:t>
      </w:r>
      <w:r w:rsidR="000D5450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нахождение</w:t>
      </w:r>
      <w:r w:rsidR="009A4532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точного</w:t>
      </w:r>
      <w:r w:rsidR="009A4532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уровня денежных убытков раздельных</w:t>
      </w:r>
      <w:r w:rsidR="009A4532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0D545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подразделений финансового риска </w:t>
      </w:r>
      <w:r w:rsidR="00F662D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[19].</w:t>
      </w:r>
    </w:p>
    <w:p w:rsidR="000973B8" w:rsidRPr="00641CA3" w:rsidRDefault="00D90239" w:rsidP="000973B8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Чтобы количественно </w:t>
      </w:r>
      <w:r w:rsidR="00A202F3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установить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A202F3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уровень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риска, </w:t>
      </w:r>
      <w:r w:rsidR="00A202F3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нужно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A202F3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иметь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все </w:t>
      </w:r>
      <w:r w:rsidR="006865DC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вероятные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6865DC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результаты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6865DC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некоторого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6865DC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воздействия</w:t>
      </w:r>
      <w:r w:rsidR="00F662D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 </w:t>
      </w:r>
      <w:r w:rsidR="006865DC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возможность</w:t>
      </w:r>
      <w:r w:rsidR="00F662D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их </w:t>
      </w:r>
      <w:r w:rsidR="006865D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появления</w:t>
      </w:r>
      <w:r w:rsidR="00F662D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[20].</w:t>
      </w:r>
    </w:p>
    <w:p w:rsidR="00D90239" w:rsidRPr="00641CA3" w:rsidRDefault="000111E2" w:rsidP="000973B8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Беря за основу количественную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оценк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можно составить представление о соотношении риск-выгода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вариантов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хозяйственного решения и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получить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лучшее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 точки зрения предпринимателя. С целью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уменьшения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рискованности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выбранной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альтернативы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стоит вы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работать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список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действий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по</w:t>
      </w:r>
      <w:r w:rsidR="00F662D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«нейтрализации» рисков [20].</w:t>
      </w:r>
    </w:p>
    <w:p w:rsidR="00D90239" w:rsidRPr="00641CA3" w:rsidRDefault="00D90239" w:rsidP="000973B8">
      <w:p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Количественной оценкой, </w:t>
      </w:r>
      <w:r w:rsidR="000111E2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которая оценивает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степени риска служит мера его учтенной неопределенности, </w:t>
      </w:r>
      <w:r w:rsidR="000111E2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возможности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0111E2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получения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0111E2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желаемого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ре</w:t>
      </w:r>
      <w:r w:rsidR="00F662D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зультата или </w:t>
      </w:r>
      <w:r w:rsidR="000111E2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отступления</w:t>
      </w:r>
      <w:r w:rsidR="00F662D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от него [26].</w:t>
      </w:r>
    </w:p>
    <w:p w:rsidR="00D90239" w:rsidRPr="00641CA3" w:rsidRDefault="005366AB" w:rsidP="000973B8">
      <w:p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На сегодняшний день с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уществует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множество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методов количественной оценки финансового риска.</w:t>
      </w:r>
    </w:p>
    <w:p w:rsidR="00D90239" w:rsidRPr="00641CA3" w:rsidRDefault="00D90239" w:rsidP="00AF608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i/>
          <w:iCs/>
          <w:color w:val="595959" w:themeColor="text1" w:themeTint="A6"/>
          <w:sz w:val="28"/>
          <w:szCs w:val="28"/>
          <w:lang w:eastAsia="ru-RU"/>
        </w:rPr>
        <w:t>Статистические методы</w:t>
      </w:r>
    </w:p>
    <w:p w:rsidR="00D90239" w:rsidRPr="00641CA3" w:rsidRDefault="005366AB" w:rsidP="000973B8">
      <w:p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Сущность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статистического способа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выражается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 том, что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определяется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статистика потерь и прибылей,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которые имеют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место на данном или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таком же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производстве,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определяются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величина и частотность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результата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той или иной экономической отдачи,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разрабатывается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более</w:t>
      </w:r>
      <w:r w:rsidR="00F662D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значимый</w:t>
      </w:r>
      <w:r w:rsidR="00F662D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прогноз на будущее [26].</w:t>
      </w:r>
    </w:p>
    <w:p w:rsidR="00D90239" w:rsidRPr="00641CA3" w:rsidRDefault="001F6DB2" w:rsidP="000973B8">
      <w:p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Безусловно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, риск - это вероятностная категория, и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в этом смысле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очень сильно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определено с научной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точки зрения характеристика и измерение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его как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возможность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получения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данного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уровня потерь.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озможность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означает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потенциал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приобретения</w:t>
      </w:r>
      <w:r w:rsidR="00F662D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определенного результата [26].</w:t>
      </w:r>
    </w:p>
    <w:p w:rsidR="00D90239" w:rsidRPr="00641CA3" w:rsidRDefault="00D90239" w:rsidP="000973B8">
      <w:p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Финансовый риск, как и любой другой, </w:t>
      </w:r>
      <w:r w:rsidR="001F6DB2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несет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математически </w:t>
      </w:r>
      <w:r w:rsidR="001F6DB2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определенную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вероятность наступления потери, которая </w:t>
      </w:r>
      <w:r w:rsidR="001F6DB2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основывается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на статистические данные и может быть </w:t>
      </w:r>
      <w:r w:rsidR="001F6DB2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высчитана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 достаточно высокой точностью.</w:t>
      </w:r>
    </w:p>
    <w:p w:rsidR="00D90239" w:rsidRPr="00641CA3" w:rsidRDefault="00D90239" w:rsidP="000973B8">
      <w:p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Чтобы количественно </w:t>
      </w:r>
      <w:r w:rsidR="001F6DB2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охарактеризовать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величину финансового риска, </w:t>
      </w:r>
      <w:r w:rsidR="001F6DB2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надо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1F6DB2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знать все </w:t>
      </w:r>
      <w:r w:rsidR="001F6DB2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вероятные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последствия какого-либо </w:t>
      </w:r>
      <w:r w:rsidR="001F6DB2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одного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действия </w:t>
      </w:r>
      <w:r w:rsidR="00F662D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и </w:t>
      </w:r>
      <w:r w:rsidR="001F6DB2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возможность</w:t>
      </w:r>
      <w:r w:rsidR="00F662D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самих последствий [26].</w:t>
      </w:r>
    </w:p>
    <w:p w:rsidR="00D90239" w:rsidRPr="00641CA3" w:rsidRDefault="007658D0" w:rsidP="000973B8">
      <w:p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В связи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экономическим задачам методы теории вероятности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объединяют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ся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к определению значений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возможности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наступления событий и к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предпочтению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имеющихся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событий самого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наилучшего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исходя из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высшей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величины математического ожидания, которое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соответствует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абсолютной величине этого события, умноженной на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возможность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его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появления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</w:t>
      </w:r>
    </w:p>
    <w:p w:rsidR="00D90239" w:rsidRPr="00641CA3" w:rsidRDefault="007658D0" w:rsidP="000973B8">
      <w:p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Основные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инструменты статистического метода расчета финансового риска: вариация, дисперсия и стандартное (среднеквадратическое) отклонение.</w:t>
      </w:r>
    </w:p>
    <w:p w:rsidR="00D90239" w:rsidRPr="00FC08E8" w:rsidRDefault="00D90239" w:rsidP="00F662DA">
      <w:p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Вариация - изменение количественных показателей при переходе от одного варианта результата к другому.</w:t>
      </w:r>
      <w:r w:rsidR="00F662D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Дисперсия - мера отклонения фактического </w:t>
      </w:r>
      <w:r w:rsidR="00F662D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знания от его среднего значения [22</w:t>
      </w:r>
      <w:r w:rsidR="00F662DA" w:rsidRPr="00FC08E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].</w:t>
      </w:r>
    </w:p>
    <w:p w:rsidR="00D90239" w:rsidRPr="00641CA3" w:rsidRDefault="004F5CF6" w:rsidP="000973B8">
      <w:p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Исходя из этого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величина риска, или степень риска, может быть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определена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двумя критериями: среднее ожидаемое значение,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изменчивость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вероятного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результата.</w:t>
      </w:r>
    </w:p>
    <w:p w:rsidR="00D90239" w:rsidRPr="00641CA3" w:rsidRDefault="00D90239" w:rsidP="000973B8">
      <w:p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Среднее ожидаемое значение - это то значение величины события, которое </w:t>
      </w:r>
      <w:r w:rsidR="004F5CF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соединено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4F5CF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en-US" w:eastAsia="ru-RU"/>
        </w:rPr>
        <w:t>c</w:t>
      </w:r>
      <w:r w:rsidR="004F5CF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4F5CF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неясной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ситуацией. Оно является средневзвешенной всех </w:t>
      </w:r>
      <w:r w:rsidR="004F5CF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вероятных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результатов, где </w:t>
      </w:r>
      <w:r w:rsidR="004F5CF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возможность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каждого результата </w:t>
      </w:r>
      <w:r w:rsidR="004F5CF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применяется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 качестве частоты, или веса, </w:t>
      </w:r>
      <w:r w:rsidR="004F5CF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определенного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значения. </w:t>
      </w:r>
      <w:r w:rsidR="004F5CF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Следовательно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вычисляется тот результат, который </w:t>
      </w:r>
      <w:r w:rsidR="004F5CF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следовало ожидать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</w:t>
      </w:r>
    </w:p>
    <w:p w:rsidR="00D90239" w:rsidRPr="00641CA3" w:rsidRDefault="00D90239" w:rsidP="00AF608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i/>
          <w:iCs/>
          <w:color w:val="595959" w:themeColor="text1" w:themeTint="A6"/>
          <w:sz w:val="28"/>
          <w:szCs w:val="28"/>
          <w:lang w:eastAsia="ru-RU"/>
        </w:rPr>
        <w:t>Аналитические методы</w:t>
      </w:r>
    </w:p>
    <w:p w:rsidR="00D90239" w:rsidRPr="00641CA3" w:rsidRDefault="00971D23" w:rsidP="000973B8">
      <w:p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Это те методы которые п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озволяют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назначить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возможность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появления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убытков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на основе математических моделей и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применяются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целом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для анализа риска инвестиционных проектов.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ероятно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применение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этих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методов, как анализ чувствительности, метод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исправления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нормы дисконта с учетом риска, мето</w:t>
      </w:r>
      <w:r w:rsidR="00626E8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д эквивалентов, метод сценариев [25, </w:t>
      </w:r>
      <w:r w:rsidR="00626E8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en-US" w:eastAsia="ru-RU"/>
        </w:rPr>
        <w:t>c</w:t>
      </w:r>
      <w:r w:rsidR="00626E8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.656].</w:t>
      </w:r>
    </w:p>
    <w:p w:rsidR="00D90239" w:rsidRPr="00641CA3" w:rsidRDefault="00971D23" w:rsidP="000973B8">
      <w:p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интез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чувствительности модели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складывается 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из следующих шагов: выбор ключевого показателя,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 отношении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которого и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делается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оценка чувствительности (внутренняя норма доходности, чис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тый приведенный доход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); выбор факторов (уровень инфляции, степень состояния экономики и др.); расчет значений ключевого показателя на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разнообразных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этапах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исполнения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проекта (закупка сырья, производство, реализация, транспортировка, капстроительство ).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Определенные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таким путем последовательности затрат и поступлений финансовых ресурсов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приносят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вероятность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соотненсти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потоки фондов денежных средств для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этого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момента (или отрезка времени), т.е.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найти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показатели эффективности. Строятся диаграммы, </w:t>
      </w:r>
      <w:r w:rsidR="00402CC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суть которых отражает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зависимость выбранных </w:t>
      </w:r>
      <w:r w:rsidR="00402CC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результативных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показателей от величины </w:t>
      </w:r>
      <w:r w:rsidR="00402CC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начальных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параметров. </w:t>
      </w:r>
      <w:r w:rsidR="00402CC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Сравнивая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между собой полученные диаграммы, </w:t>
      </w:r>
      <w:r w:rsidR="00402CC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мы имеем возможность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402CC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найти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так называемые ключевые показатели, в </w:t>
      </w:r>
      <w:r w:rsidR="00402CC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наивысшей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степени влияющ</w:t>
      </w:r>
      <w:r w:rsidR="009932E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ие на оценку доходности проекта [27, </w:t>
      </w:r>
      <w:r w:rsidR="009932E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en-US" w:eastAsia="ru-RU"/>
        </w:rPr>
        <w:t>c</w:t>
      </w:r>
      <w:r w:rsidR="009932E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.420].</w:t>
      </w:r>
    </w:p>
    <w:p w:rsidR="00D90239" w:rsidRPr="00641CA3" w:rsidRDefault="00D90239" w:rsidP="000973B8">
      <w:p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Анализ чувствительности </w:t>
      </w:r>
      <w:r w:rsidR="00402CC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несет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 серьезные </w:t>
      </w:r>
      <w:r w:rsidR="00402CC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минусы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: он не является </w:t>
      </w:r>
      <w:r w:rsidR="00402CC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полным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 не уточняет </w:t>
      </w:r>
      <w:r w:rsidR="00402CC1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возможность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402CC1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реализации</w:t>
      </w:r>
      <w:r w:rsidR="009932E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альтернативных проектов [26].</w:t>
      </w:r>
    </w:p>
    <w:p w:rsidR="009A4532" w:rsidRPr="00641CA3" w:rsidRDefault="009A4532" w:rsidP="009A4532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i/>
          <w:iCs/>
          <w:color w:val="595959" w:themeColor="text1" w:themeTint="A6"/>
          <w:sz w:val="28"/>
          <w:szCs w:val="28"/>
          <w:lang w:eastAsia="ru-RU"/>
        </w:rPr>
        <w:t>Анализ целесообразности затрат </w:t>
      </w:r>
      <w:r w:rsidR="00402CC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направлен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на </w:t>
      </w:r>
      <w:r w:rsidR="00402CC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определение потенциальных зон риска при учете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показателей финан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 xml:space="preserve">совой устойчивости фирмы. В </w:t>
      </w:r>
      <w:r w:rsidR="00402CC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конкретном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случае </w:t>
      </w:r>
      <w:r w:rsidR="00402CC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нужно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402CC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запросто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обой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>тись стандартными приемами финансового анализа результатов деятельности основного предприятия и деятельности его контр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>агентов (банка, инвестиционного фонда, предприятия-клиента, предприятия-эмитента, инвест</w:t>
      </w:r>
      <w:r w:rsidR="00402CC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ора, покупателя, продавца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)</w:t>
      </w:r>
      <w:r w:rsidR="009932E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[26].</w:t>
      </w:r>
    </w:p>
    <w:p w:rsidR="00D90239" w:rsidRPr="00641CA3" w:rsidRDefault="00D90239" w:rsidP="000973B8">
      <w:p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Метод корректировки нормы дисконта с учетом риска является </w:t>
      </w:r>
      <w:r w:rsidR="00367DC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самым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простым и </w:t>
      </w:r>
      <w:r w:rsidR="00367DC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следовательно он наиболее приемлем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на практике. </w:t>
      </w:r>
      <w:r w:rsidR="00367DC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Главная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его идея заключается в </w:t>
      </w:r>
      <w:r w:rsidR="00367DC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исправлении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некоторой базовой нормы дисконта, которая </w:t>
      </w:r>
      <w:r w:rsidR="00367DC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является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367DC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безопасной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или минимально приемлемой. Корректировка </w:t>
      </w:r>
      <w:r w:rsidR="00367DC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делается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путем </w:t>
      </w:r>
      <w:r w:rsidR="00367DC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увеличения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ве</w:t>
      </w:r>
      <w:r w:rsidR="003A29C1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личины </w:t>
      </w:r>
      <w:r w:rsidR="00367DC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необходимой</w:t>
      </w:r>
      <w:r w:rsidR="003A29C1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премии за риск [25, </w:t>
      </w:r>
      <w:r w:rsidR="003A29C1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en-US" w:eastAsia="ru-RU"/>
        </w:rPr>
        <w:t>c</w:t>
      </w:r>
      <w:r w:rsidR="003A29C1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.656].</w:t>
      </w:r>
    </w:p>
    <w:p w:rsidR="00D90239" w:rsidRPr="00641CA3" w:rsidRDefault="00263671" w:rsidP="000973B8">
      <w:p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При помощи 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метода достоверных эквивалентов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делается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корректировка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предстоящих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значений потока платежей путем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внедрения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специализированных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снижающих коэффициентов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en-US" w:eastAsia="ru-RU"/>
        </w:rPr>
        <w:t>c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целью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подведения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ожидаемых поступлений к величинам платежей,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достижение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которых практически не вызывает сомнений и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показатели</w:t>
      </w:r>
      <w:r w:rsidR="00D90239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которых м</w:t>
      </w:r>
      <w:r w:rsidR="009A4532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огут быть достоверно определены.</w:t>
      </w:r>
    </w:p>
    <w:p w:rsidR="009A4532" w:rsidRPr="00641CA3" w:rsidRDefault="009A4532" w:rsidP="009A4532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i/>
          <w:iCs/>
          <w:color w:val="595959" w:themeColor="text1" w:themeTint="A6"/>
          <w:sz w:val="28"/>
          <w:szCs w:val="28"/>
          <w:lang w:eastAsia="ru-RU"/>
        </w:rPr>
        <w:t>Метод аналогий 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при анализе риска нового проекта </w:t>
      </w:r>
      <w:r w:rsidR="0026367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очень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полезен, так как в </w:t>
      </w:r>
      <w:r w:rsidR="0026367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конкретном случае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случае исследуются данные о последст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 xml:space="preserve">виях воздействия </w:t>
      </w:r>
      <w:r w:rsidR="0026367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негативных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факторов финансового риска на </w:t>
      </w:r>
      <w:r w:rsidR="0026367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прочие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аналогичные проекты </w:t>
      </w:r>
      <w:r w:rsidR="0026367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прочих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конкурирующих предпри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softHyphen/>
        <w:t>ятий</w:t>
      </w:r>
      <w:r w:rsidR="003A29C1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[15 </w:t>
      </w:r>
      <w:r w:rsidR="003A29C1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en-US" w:eastAsia="ru-RU"/>
        </w:rPr>
        <w:t>c</w:t>
      </w:r>
      <w:r w:rsidR="003A29C1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.192].</w:t>
      </w:r>
    </w:p>
    <w:p w:rsidR="0067709C" w:rsidRPr="00FC08E8" w:rsidRDefault="00D90239" w:rsidP="0067709C">
      <w:p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Метод сценариев </w:t>
      </w:r>
      <w:r w:rsidR="0026367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достоверно позволяет соединить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исследование чувствительности результирующего показателя с анализом вероятностных оценок его </w:t>
      </w:r>
      <w:r w:rsidR="00263671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патологий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. С помощью </w:t>
      </w:r>
      <w:r w:rsidR="0026367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данного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метода </w:t>
      </w:r>
      <w:r w:rsidR="0026367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необходимо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получить </w:t>
      </w:r>
      <w:r w:rsidR="00263671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довольно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26367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видимую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картину для </w:t>
      </w:r>
      <w:r w:rsidR="0026367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разных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вариантов событий. Он представляет собой развитие методики анализа чувствительности, так как включает </w:t>
      </w:r>
      <w:r w:rsidR="0026367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единовременные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изменение нескольких факторов.</w:t>
      </w:r>
    </w:p>
    <w:p w:rsidR="00021869" w:rsidRPr="00641CA3" w:rsidRDefault="00021869" w:rsidP="00021869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2.3.Методы и способы минимизации финансовых рисков</w:t>
      </w:r>
    </w:p>
    <w:p w:rsidR="00830A87" w:rsidRPr="00641CA3" w:rsidRDefault="00830A87" w:rsidP="00021869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0973B8" w:rsidRPr="00641CA3" w:rsidRDefault="00830A87" w:rsidP="00830A87">
      <w:pPr>
        <w:shd w:val="clear" w:color="auto" w:fill="FFFFFF"/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Одним из основных методов минимизации финансовых рисков является </w:t>
      </w:r>
      <w:r w:rsidRPr="00641CA3">
        <w:rPr>
          <w:rFonts w:ascii="Times New Roman" w:eastAsia="Times New Roman" w:hAnsi="Times New Roman" w:cs="Times New Roman"/>
          <w:iCs/>
          <w:color w:val="595959" w:themeColor="text1" w:themeTint="A6"/>
          <w:sz w:val="28"/>
          <w:szCs w:val="28"/>
          <w:lang w:eastAsia="ru-RU"/>
        </w:rPr>
        <w:t>м</w:t>
      </w:r>
      <w:r w:rsidR="000973B8" w:rsidRPr="00641CA3">
        <w:rPr>
          <w:rFonts w:ascii="Times New Roman" w:eastAsia="Times New Roman" w:hAnsi="Times New Roman" w:cs="Times New Roman"/>
          <w:iCs/>
          <w:color w:val="595959" w:themeColor="text1" w:themeTint="A6"/>
          <w:sz w:val="28"/>
          <w:szCs w:val="28"/>
          <w:lang w:eastAsia="ru-RU"/>
        </w:rPr>
        <w:t>етод эк</w:t>
      </w:r>
      <w:r w:rsidRPr="00641CA3">
        <w:rPr>
          <w:rFonts w:ascii="Times New Roman" w:eastAsia="Times New Roman" w:hAnsi="Times New Roman" w:cs="Times New Roman"/>
          <w:iCs/>
          <w:color w:val="595959" w:themeColor="text1" w:themeTint="A6"/>
          <w:sz w:val="28"/>
          <w:szCs w:val="28"/>
          <w:lang w:eastAsia="ru-RU"/>
        </w:rPr>
        <w:t>спертных оценок.</w:t>
      </w:r>
    </w:p>
    <w:p w:rsidR="000973B8" w:rsidRPr="00641CA3" w:rsidRDefault="00F362A2" w:rsidP="00DD0E7A">
      <w:p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М</w:t>
      </w:r>
      <w:r w:rsidR="00830A8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етод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экспертных оценок</w:t>
      </w:r>
      <w:r w:rsidR="00830A8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</w:t>
      </w:r>
      <w:r w:rsidR="000973B8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редставляет собой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совокупность</w:t>
      </w:r>
      <w:r w:rsidR="000973B8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логических и математико-статистических методов и процедур по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выявлению</w:t>
      </w:r>
      <w:r w:rsidR="000973B8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результатов опроса группы экспертов, причем результаты опроса являются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одним</w:t>
      </w:r>
      <w:r w:rsidR="000973B8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источником информации. В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данном</w:t>
      </w:r>
      <w:r w:rsidR="000973B8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случае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появляется</w:t>
      </w:r>
      <w:r w:rsidR="000973B8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вероятность</w:t>
      </w:r>
      <w:r w:rsidR="000973B8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использования интуиции, жизненного и профессионального опыта участников опроса. Метод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применяется</w:t>
      </w:r>
      <w:r w:rsidR="000973B8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тогда, когда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несоответствие</w:t>
      </w:r>
      <w:r w:rsidR="000973B8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или полное отсутствие информации не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дает</w:t>
      </w:r>
      <w:r w:rsidR="000973B8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применять</w:t>
      </w:r>
      <w:r w:rsidR="000973B8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другие возможности. Метод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основывается</w:t>
      </w:r>
      <w:r w:rsidR="000973B8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основе</w:t>
      </w:r>
      <w:r w:rsidR="000973B8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опроса нескольких независимых экспертов, например, с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определенной </w:t>
      </w:r>
      <w:r w:rsidR="000973B8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целью оценки уровня риска или определения влияния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разных</w:t>
      </w:r>
      <w:r w:rsidR="000973B8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позиций</w:t>
      </w:r>
      <w:r w:rsidR="000973B8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на уровень риска. Затем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данная</w:t>
      </w:r>
      <w:r w:rsidR="000973B8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информация анализируется и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употребляется</w:t>
      </w:r>
      <w:r w:rsidR="000973B8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получения</w:t>
      </w:r>
      <w:r w:rsidR="000973B8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поставленной цели.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Главным</w:t>
      </w:r>
      <w:r w:rsidR="000973B8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ограничением в его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применении</w:t>
      </w:r>
      <w:r w:rsidR="000973B8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является сложность в подбо</w:t>
      </w:r>
      <w:r w:rsidR="003A29C1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ре необходимой группы экспертов [29, </w:t>
      </w:r>
      <w:r w:rsidR="003A29C1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en-US" w:eastAsia="ru-RU"/>
        </w:rPr>
        <w:t>c</w:t>
      </w:r>
      <w:r w:rsidR="003A29C1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.7].</w:t>
      </w:r>
    </w:p>
    <w:p w:rsidR="000973B8" w:rsidRPr="00641CA3" w:rsidRDefault="000973B8" w:rsidP="00DD0E7A">
      <w:pPr>
        <w:shd w:val="clear" w:color="auto" w:fill="FFFFFF"/>
        <w:spacing w:after="375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Метод аналогов </w:t>
      </w:r>
      <w:r w:rsidR="00F362A2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применяется в тех случаях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когда применение </w:t>
      </w:r>
      <w:r w:rsidR="00B2027E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других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методов по каким-либо причинам </w:t>
      </w:r>
      <w:r w:rsidR="00B32FA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невозможно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. Метод использует базу данных </w:t>
      </w:r>
      <w:r w:rsidR="00B32FA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похожих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объектов для </w:t>
      </w:r>
      <w:r w:rsidR="00B32FA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получения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общих зависимостей и переноса их на исследуемый объект.</w:t>
      </w:r>
      <w:r w:rsidRPr="00641CA3">
        <w:rPr>
          <w:b/>
          <w:bCs/>
          <w:color w:val="595959" w:themeColor="text1" w:themeTint="A6"/>
          <w:sz w:val="28"/>
          <w:szCs w:val="28"/>
        </w:rPr>
        <w:t xml:space="preserve"> </w:t>
      </w:r>
    </w:p>
    <w:p w:rsidR="000973B8" w:rsidRPr="00641CA3" w:rsidRDefault="00B32FA0" w:rsidP="00DD0E7A">
      <w:pPr>
        <w:pStyle w:val="a4"/>
        <w:shd w:val="clear" w:color="auto" w:fill="FFFFFF"/>
        <w:spacing w:before="0" w:beforeAutospacing="0" w:after="285" w:afterAutospacing="0" w:line="360" w:lineRule="auto"/>
        <w:ind w:firstLine="709"/>
        <w:jc w:val="both"/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>Н</w:t>
      </w:r>
      <w:r w:rsidR="000973B8" w:rsidRPr="00641CA3">
        <w:rPr>
          <w:color w:val="595959" w:themeColor="text1" w:themeTint="A6"/>
          <w:sz w:val="28"/>
          <w:szCs w:val="28"/>
        </w:rPr>
        <w:t xml:space="preserve">аиболее </w:t>
      </w:r>
      <w:r>
        <w:rPr>
          <w:color w:val="595959" w:themeColor="text1" w:themeTint="A6"/>
          <w:sz w:val="28"/>
          <w:szCs w:val="28"/>
        </w:rPr>
        <w:t>вероятный путь</w:t>
      </w:r>
      <w:r w:rsidR="000973B8" w:rsidRPr="00641CA3">
        <w:rPr>
          <w:color w:val="595959" w:themeColor="text1" w:themeTint="A6"/>
          <w:sz w:val="28"/>
          <w:szCs w:val="28"/>
        </w:rPr>
        <w:t xml:space="preserve"> снижения риска - это диверсификация.</w:t>
      </w:r>
    </w:p>
    <w:p w:rsidR="00AF6082" w:rsidRPr="00641CA3" w:rsidRDefault="000973B8" w:rsidP="00AF608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 xml:space="preserve">Под диверсификацией </w:t>
      </w:r>
      <w:r w:rsidR="00B32FA0">
        <w:rPr>
          <w:color w:val="595959" w:themeColor="text1" w:themeTint="A6"/>
          <w:sz w:val="28"/>
          <w:szCs w:val="28"/>
        </w:rPr>
        <w:t>определяется</w:t>
      </w:r>
      <w:r w:rsidRPr="00641CA3">
        <w:rPr>
          <w:color w:val="595959" w:themeColor="text1" w:themeTint="A6"/>
          <w:sz w:val="28"/>
          <w:szCs w:val="28"/>
        </w:rPr>
        <w:t xml:space="preserve"> процесс </w:t>
      </w:r>
      <w:r w:rsidR="00B32FA0">
        <w:rPr>
          <w:color w:val="595959" w:themeColor="text1" w:themeTint="A6"/>
          <w:sz w:val="28"/>
          <w:szCs w:val="28"/>
        </w:rPr>
        <w:t>разделения</w:t>
      </w:r>
      <w:r w:rsidRPr="00641CA3">
        <w:rPr>
          <w:color w:val="595959" w:themeColor="text1" w:themeTint="A6"/>
          <w:sz w:val="28"/>
          <w:szCs w:val="28"/>
        </w:rPr>
        <w:t xml:space="preserve"> инвестиционных средств между </w:t>
      </w:r>
      <w:r w:rsidR="00B32FA0">
        <w:rPr>
          <w:color w:val="595959" w:themeColor="text1" w:themeTint="A6"/>
          <w:sz w:val="28"/>
          <w:szCs w:val="28"/>
        </w:rPr>
        <w:t>разными</w:t>
      </w:r>
      <w:r w:rsidRPr="00641CA3">
        <w:rPr>
          <w:color w:val="595959" w:themeColor="text1" w:themeTint="A6"/>
          <w:sz w:val="28"/>
          <w:szCs w:val="28"/>
        </w:rPr>
        <w:t xml:space="preserve"> объектами вложения капитала, которые </w:t>
      </w:r>
      <w:r w:rsidR="00B32FA0" w:rsidRPr="00641CA3">
        <w:rPr>
          <w:color w:val="595959" w:themeColor="text1" w:themeTint="A6"/>
          <w:sz w:val="28"/>
          <w:szCs w:val="28"/>
        </w:rPr>
        <w:t>прямо</w:t>
      </w:r>
      <w:r w:rsidRPr="00641CA3">
        <w:rPr>
          <w:color w:val="595959" w:themeColor="text1" w:themeTint="A6"/>
          <w:sz w:val="28"/>
          <w:szCs w:val="28"/>
        </w:rPr>
        <w:t xml:space="preserve"> н</w:t>
      </w:r>
      <w:r w:rsidR="00B32FA0">
        <w:rPr>
          <w:color w:val="595959" w:themeColor="text1" w:themeTint="A6"/>
          <w:sz w:val="28"/>
          <w:szCs w:val="28"/>
        </w:rPr>
        <w:t>е связаны между собой, с целью по</w:t>
      </w:r>
      <w:r w:rsidRPr="00641CA3">
        <w:rPr>
          <w:color w:val="595959" w:themeColor="text1" w:themeTint="A6"/>
          <w:sz w:val="28"/>
          <w:szCs w:val="28"/>
        </w:rPr>
        <w:t>нижения</w:t>
      </w:r>
      <w:r w:rsidR="00B32FA0">
        <w:rPr>
          <w:color w:val="595959" w:themeColor="text1" w:themeTint="A6"/>
          <w:sz w:val="28"/>
          <w:szCs w:val="28"/>
        </w:rPr>
        <w:t xml:space="preserve"> степени риска и утраты</w:t>
      </w:r>
      <w:r w:rsidR="003A29C1" w:rsidRPr="00641CA3">
        <w:rPr>
          <w:color w:val="595959" w:themeColor="text1" w:themeTint="A6"/>
          <w:sz w:val="28"/>
          <w:szCs w:val="28"/>
        </w:rPr>
        <w:t xml:space="preserve"> доходов [12].</w:t>
      </w:r>
    </w:p>
    <w:p w:rsidR="000973B8" w:rsidRPr="00641CA3" w:rsidRDefault="000973B8" w:rsidP="00AF608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 xml:space="preserve">Диверсификация </w:t>
      </w:r>
      <w:r w:rsidR="00B32FA0">
        <w:rPr>
          <w:color w:val="595959" w:themeColor="text1" w:themeTint="A6"/>
          <w:sz w:val="28"/>
          <w:szCs w:val="28"/>
        </w:rPr>
        <w:t>выступает</w:t>
      </w:r>
      <w:r w:rsidRPr="00641CA3">
        <w:rPr>
          <w:color w:val="595959" w:themeColor="text1" w:themeTint="A6"/>
          <w:sz w:val="28"/>
          <w:szCs w:val="28"/>
        </w:rPr>
        <w:t xml:space="preserve"> наиболее </w:t>
      </w:r>
      <w:r w:rsidR="00B32FA0" w:rsidRPr="00641CA3">
        <w:rPr>
          <w:color w:val="595959" w:themeColor="text1" w:themeTint="A6"/>
          <w:sz w:val="28"/>
          <w:szCs w:val="28"/>
        </w:rPr>
        <w:t>доказанным</w:t>
      </w:r>
      <w:r w:rsidRPr="00641CA3">
        <w:rPr>
          <w:color w:val="595959" w:themeColor="text1" w:themeTint="A6"/>
          <w:sz w:val="28"/>
          <w:szCs w:val="28"/>
        </w:rPr>
        <w:t xml:space="preserve"> и относительно менее издержкоемким способом снижения степени финансового риска. Диверсификация </w:t>
      </w:r>
      <w:r w:rsidR="00B32FA0" w:rsidRPr="00641CA3">
        <w:rPr>
          <w:color w:val="595959" w:themeColor="text1" w:themeTint="A6"/>
          <w:sz w:val="28"/>
          <w:szCs w:val="28"/>
        </w:rPr>
        <w:t>проявляет</w:t>
      </w:r>
      <w:r w:rsidR="00B32FA0">
        <w:rPr>
          <w:color w:val="595959" w:themeColor="text1" w:themeTint="A6"/>
          <w:sz w:val="28"/>
          <w:szCs w:val="28"/>
        </w:rPr>
        <w:t>ся</w:t>
      </w:r>
      <w:r w:rsidRPr="00641CA3">
        <w:rPr>
          <w:color w:val="595959" w:themeColor="text1" w:themeTint="A6"/>
          <w:sz w:val="28"/>
          <w:szCs w:val="28"/>
        </w:rPr>
        <w:t xml:space="preserve"> во владении многими рисковыми активами, вместо концентрации всех капитал</w:t>
      </w:r>
      <w:r w:rsidR="003A29C1" w:rsidRPr="00641CA3">
        <w:rPr>
          <w:color w:val="595959" w:themeColor="text1" w:themeTint="A6"/>
          <w:sz w:val="28"/>
          <w:szCs w:val="28"/>
        </w:rPr>
        <w:t>овложений только в одном из них [32]</w:t>
      </w:r>
    </w:p>
    <w:p w:rsidR="000973B8" w:rsidRPr="00641CA3" w:rsidRDefault="000973B8" w:rsidP="00AF6082">
      <w:pPr>
        <w:pStyle w:val="a4"/>
        <w:shd w:val="clear" w:color="auto" w:fill="FFFFFF"/>
        <w:spacing w:before="0" w:beforeAutospacing="0" w:after="285" w:afterAutospacing="0" w:line="360" w:lineRule="auto"/>
        <w:ind w:firstLine="709"/>
        <w:jc w:val="both"/>
        <w:rPr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 xml:space="preserve">Диверсификация - это </w:t>
      </w:r>
      <w:r w:rsidR="00B32FA0">
        <w:rPr>
          <w:color w:val="595959" w:themeColor="text1" w:themeTint="A6"/>
          <w:sz w:val="28"/>
          <w:szCs w:val="28"/>
        </w:rPr>
        <w:t>рассредоточение</w:t>
      </w:r>
      <w:r w:rsidRPr="00641CA3">
        <w:rPr>
          <w:color w:val="595959" w:themeColor="text1" w:themeTint="A6"/>
          <w:sz w:val="28"/>
          <w:szCs w:val="28"/>
        </w:rPr>
        <w:t xml:space="preserve"> инвестиционного риска. Однако она не может </w:t>
      </w:r>
      <w:r w:rsidR="00B32FA0">
        <w:rPr>
          <w:color w:val="595959" w:themeColor="text1" w:themeTint="A6"/>
          <w:sz w:val="28"/>
          <w:szCs w:val="28"/>
        </w:rPr>
        <w:t>привести</w:t>
      </w:r>
      <w:r w:rsidRPr="00641CA3">
        <w:rPr>
          <w:color w:val="595959" w:themeColor="text1" w:themeTint="A6"/>
          <w:sz w:val="28"/>
          <w:szCs w:val="28"/>
        </w:rPr>
        <w:t xml:space="preserve"> инвестиционный риск </w:t>
      </w:r>
      <w:r w:rsidR="00B32FA0">
        <w:rPr>
          <w:color w:val="595959" w:themeColor="text1" w:themeTint="A6"/>
          <w:sz w:val="28"/>
          <w:szCs w:val="28"/>
          <w:lang w:val="en-US"/>
        </w:rPr>
        <w:t>k</w:t>
      </w:r>
      <w:r w:rsidR="00B32FA0">
        <w:rPr>
          <w:color w:val="595959" w:themeColor="text1" w:themeTint="A6"/>
          <w:sz w:val="28"/>
          <w:szCs w:val="28"/>
        </w:rPr>
        <w:t xml:space="preserve"> нулю</w:t>
      </w:r>
      <w:r w:rsidRPr="00641CA3">
        <w:rPr>
          <w:color w:val="595959" w:themeColor="text1" w:themeTint="A6"/>
          <w:sz w:val="28"/>
          <w:szCs w:val="28"/>
        </w:rPr>
        <w:t xml:space="preserve">. Это </w:t>
      </w:r>
      <w:r w:rsidR="00B32FA0">
        <w:rPr>
          <w:color w:val="595959" w:themeColor="text1" w:themeTint="A6"/>
          <w:sz w:val="28"/>
          <w:szCs w:val="28"/>
        </w:rPr>
        <w:t>происходит из-за того</w:t>
      </w:r>
      <w:r w:rsidRPr="00641CA3">
        <w:rPr>
          <w:color w:val="595959" w:themeColor="text1" w:themeTint="A6"/>
          <w:sz w:val="28"/>
          <w:szCs w:val="28"/>
        </w:rPr>
        <w:t xml:space="preserve">, что на предпринимательство и инвестиционную деятельность хозяйствующего субъекта </w:t>
      </w:r>
      <w:r w:rsidR="00B32FA0">
        <w:rPr>
          <w:color w:val="595959" w:themeColor="text1" w:themeTint="A6"/>
          <w:sz w:val="28"/>
          <w:szCs w:val="28"/>
        </w:rPr>
        <w:t>имеет</w:t>
      </w:r>
      <w:r w:rsidRPr="00641CA3">
        <w:rPr>
          <w:color w:val="595959" w:themeColor="text1" w:themeTint="A6"/>
          <w:sz w:val="28"/>
          <w:szCs w:val="28"/>
        </w:rPr>
        <w:t xml:space="preserve"> </w:t>
      </w:r>
      <w:r w:rsidR="00B32FA0">
        <w:rPr>
          <w:color w:val="595959" w:themeColor="text1" w:themeTint="A6"/>
          <w:sz w:val="28"/>
          <w:szCs w:val="28"/>
        </w:rPr>
        <w:t>воздействие</w:t>
      </w:r>
      <w:r w:rsidRPr="00641CA3">
        <w:rPr>
          <w:color w:val="595959" w:themeColor="text1" w:themeTint="A6"/>
          <w:sz w:val="28"/>
          <w:szCs w:val="28"/>
        </w:rPr>
        <w:t xml:space="preserve"> внешние факторы, которые не </w:t>
      </w:r>
      <w:r w:rsidR="00B32FA0">
        <w:rPr>
          <w:color w:val="595959" w:themeColor="text1" w:themeTint="A6"/>
          <w:sz w:val="28"/>
          <w:szCs w:val="28"/>
        </w:rPr>
        <w:t>соединены</w:t>
      </w:r>
      <w:r w:rsidRPr="00641CA3">
        <w:rPr>
          <w:color w:val="595959" w:themeColor="text1" w:themeTint="A6"/>
          <w:sz w:val="28"/>
          <w:szCs w:val="28"/>
        </w:rPr>
        <w:t xml:space="preserve"> с выбором </w:t>
      </w:r>
      <w:r w:rsidR="00B32FA0">
        <w:rPr>
          <w:color w:val="595959" w:themeColor="text1" w:themeTint="A6"/>
          <w:sz w:val="28"/>
          <w:szCs w:val="28"/>
        </w:rPr>
        <w:t>определенных</w:t>
      </w:r>
      <w:r w:rsidRPr="00641CA3">
        <w:rPr>
          <w:color w:val="595959" w:themeColor="text1" w:themeTint="A6"/>
          <w:sz w:val="28"/>
          <w:szCs w:val="28"/>
        </w:rPr>
        <w:t xml:space="preserve"> объектов вложения капитала, и, </w:t>
      </w:r>
      <w:r w:rsidR="00B32FA0" w:rsidRPr="00641CA3">
        <w:rPr>
          <w:color w:val="595959" w:themeColor="text1" w:themeTint="A6"/>
          <w:sz w:val="28"/>
          <w:szCs w:val="28"/>
        </w:rPr>
        <w:t>таким образом</w:t>
      </w:r>
      <w:r w:rsidRPr="00641CA3">
        <w:rPr>
          <w:color w:val="595959" w:themeColor="text1" w:themeTint="A6"/>
          <w:sz w:val="28"/>
          <w:szCs w:val="28"/>
        </w:rPr>
        <w:t xml:space="preserve">, </w:t>
      </w:r>
      <w:r w:rsidR="003A29C1" w:rsidRPr="00641CA3">
        <w:rPr>
          <w:color w:val="595959" w:themeColor="text1" w:themeTint="A6"/>
          <w:sz w:val="28"/>
          <w:szCs w:val="28"/>
        </w:rPr>
        <w:t xml:space="preserve">на них не влияет диверсификация [15, </w:t>
      </w:r>
      <w:r w:rsidR="003A29C1" w:rsidRPr="00641CA3">
        <w:rPr>
          <w:color w:val="595959" w:themeColor="text1" w:themeTint="A6"/>
          <w:sz w:val="28"/>
          <w:szCs w:val="28"/>
          <w:lang w:val="en-US"/>
        </w:rPr>
        <w:t>c</w:t>
      </w:r>
      <w:r w:rsidR="003A29C1" w:rsidRPr="00641CA3">
        <w:rPr>
          <w:color w:val="595959" w:themeColor="text1" w:themeTint="A6"/>
          <w:sz w:val="28"/>
          <w:szCs w:val="28"/>
        </w:rPr>
        <w:t>.192].</w:t>
      </w:r>
    </w:p>
    <w:p w:rsidR="000973B8" w:rsidRPr="00641CA3" w:rsidRDefault="000973B8" w:rsidP="00DD0E7A">
      <w:pPr>
        <w:pStyle w:val="a4"/>
        <w:shd w:val="clear" w:color="auto" w:fill="FFFFFF"/>
        <w:spacing w:before="0" w:beforeAutospacing="0" w:after="285" w:afterAutospacing="0" w:line="360" w:lineRule="auto"/>
        <w:ind w:firstLine="709"/>
        <w:jc w:val="both"/>
        <w:rPr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 xml:space="preserve">Внешние факторы </w:t>
      </w:r>
      <w:r w:rsidR="00B32FA0" w:rsidRPr="00641CA3">
        <w:rPr>
          <w:color w:val="595959" w:themeColor="text1" w:themeTint="A6"/>
          <w:sz w:val="28"/>
          <w:szCs w:val="28"/>
        </w:rPr>
        <w:t>касаются</w:t>
      </w:r>
      <w:r w:rsidR="00B32FA0">
        <w:rPr>
          <w:color w:val="595959" w:themeColor="text1" w:themeTint="A6"/>
          <w:sz w:val="28"/>
          <w:szCs w:val="28"/>
        </w:rPr>
        <w:t xml:space="preserve"> всего финансового</w:t>
      </w:r>
      <w:r w:rsidRPr="00641CA3">
        <w:rPr>
          <w:color w:val="595959" w:themeColor="text1" w:themeTint="A6"/>
          <w:sz w:val="28"/>
          <w:szCs w:val="28"/>
        </w:rPr>
        <w:t xml:space="preserve"> рынок, т.е. они </w:t>
      </w:r>
      <w:r w:rsidR="00B32FA0">
        <w:rPr>
          <w:color w:val="595959" w:themeColor="text1" w:themeTint="A6"/>
          <w:sz w:val="28"/>
          <w:szCs w:val="28"/>
        </w:rPr>
        <w:t>имеют влияние</w:t>
      </w:r>
      <w:r w:rsidRPr="00641CA3">
        <w:rPr>
          <w:color w:val="595959" w:themeColor="text1" w:themeTint="A6"/>
          <w:sz w:val="28"/>
          <w:szCs w:val="28"/>
        </w:rPr>
        <w:t xml:space="preserve"> на финансовую деятельность всех инвестиционных институтов, банков, финансовых компаний, а не на о</w:t>
      </w:r>
      <w:r w:rsidR="003A29C1" w:rsidRPr="00641CA3">
        <w:rPr>
          <w:color w:val="595959" w:themeColor="text1" w:themeTint="A6"/>
          <w:sz w:val="28"/>
          <w:szCs w:val="28"/>
        </w:rPr>
        <w:t>тдельные хозяйствующие субъекты [32].</w:t>
      </w:r>
    </w:p>
    <w:p w:rsidR="000973B8" w:rsidRPr="00641CA3" w:rsidRDefault="000973B8" w:rsidP="00DD0E7A">
      <w:pPr>
        <w:pStyle w:val="a4"/>
        <w:shd w:val="clear" w:color="auto" w:fill="FFFFFF"/>
        <w:spacing w:before="0" w:beforeAutospacing="0" w:after="285" w:afterAutospacing="0" w:line="360" w:lineRule="auto"/>
        <w:ind w:firstLine="709"/>
        <w:jc w:val="both"/>
        <w:rPr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 xml:space="preserve">К внешним факторам относятся процессы, </w:t>
      </w:r>
      <w:r w:rsidR="00B32FA0">
        <w:rPr>
          <w:color w:val="595959" w:themeColor="text1" w:themeTint="A6"/>
          <w:sz w:val="28"/>
          <w:szCs w:val="28"/>
        </w:rPr>
        <w:t>осуществляемые в экономике страны</w:t>
      </w:r>
      <w:r w:rsidRPr="00641CA3">
        <w:rPr>
          <w:color w:val="595959" w:themeColor="text1" w:themeTint="A6"/>
          <w:sz w:val="28"/>
          <w:szCs w:val="28"/>
        </w:rPr>
        <w:t xml:space="preserve">, военные действия, гражданские волнения, инфляция и дефляция, </w:t>
      </w:r>
      <w:r w:rsidR="00B32FA0" w:rsidRPr="00641CA3">
        <w:rPr>
          <w:color w:val="595959" w:themeColor="text1" w:themeTint="A6"/>
          <w:sz w:val="28"/>
          <w:szCs w:val="28"/>
        </w:rPr>
        <w:t>трансформация</w:t>
      </w:r>
      <w:r w:rsidR="00B32FA0">
        <w:rPr>
          <w:color w:val="595959" w:themeColor="text1" w:themeTint="A6"/>
          <w:sz w:val="28"/>
          <w:szCs w:val="28"/>
        </w:rPr>
        <w:t xml:space="preserve"> учетной ставки ЦБ РФ</w:t>
      </w:r>
      <w:r w:rsidRPr="00641CA3">
        <w:rPr>
          <w:color w:val="595959" w:themeColor="text1" w:themeTint="A6"/>
          <w:sz w:val="28"/>
          <w:szCs w:val="28"/>
        </w:rPr>
        <w:t xml:space="preserve">, </w:t>
      </w:r>
      <w:r w:rsidR="00B32FA0" w:rsidRPr="00641CA3">
        <w:rPr>
          <w:color w:val="595959" w:themeColor="text1" w:themeTint="A6"/>
          <w:sz w:val="28"/>
          <w:szCs w:val="28"/>
        </w:rPr>
        <w:t>модификация</w:t>
      </w:r>
      <w:r w:rsidRPr="00641CA3">
        <w:rPr>
          <w:color w:val="595959" w:themeColor="text1" w:themeTint="A6"/>
          <w:sz w:val="28"/>
          <w:szCs w:val="28"/>
        </w:rPr>
        <w:t xml:space="preserve"> процентных ставок по депозитам, креди</w:t>
      </w:r>
      <w:r w:rsidR="00B32FA0">
        <w:rPr>
          <w:color w:val="595959" w:themeColor="text1" w:themeTint="A6"/>
          <w:sz w:val="28"/>
          <w:szCs w:val="28"/>
        </w:rPr>
        <w:t>там в коммерческих банках</w:t>
      </w:r>
      <w:r w:rsidRPr="00641CA3">
        <w:rPr>
          <w:color w:val="595959" w:themeColor="text1" w:themeTint="A6"/>
          <w:sz w:val="28"/>
          <w:szCs w:val="28"/>
        </w:rPr>
        <w:t xml:space="preserve">. Риск, </w:t>
      </w:r>
      <w:r w:rsidR="00B32FA0" w:rsidRPr="00641CA3">
        <w:rPr>
          <w:color w:val="595959" w:themeColor="text1" w:themeTint="A6"/>
          <w:sz w:val="28"/>
          <w:szCs w:val="28"/>
        </w:rPr>
        <w:t>определенный</w:t>
      </w:r>
      <w:r w:rsidRPr="00641CA3">
        <w:rPr>
          <w:color w:val="595959" w:themeColor="text1" w:themeTint="A6"/>
          <w:sz w:val="28"/>
          <w:szCs w:val="28"/>
        </w:rPr>
        <w:t xml:space="preserve"> </w:t>
      </w:r>
      <w:r w:rsidR="00B32FA0">
        <w:rPr>
          <w:color w:val="595959" w:themeColor="text1" w:themeTint="A6"/>
          <w:sz w:val="28"/>
          <w:szCs w:val="28"/>
        </w:rPr>
        <w:t>данными</w:t>
      </w:r>
      <w:r w:rsidRPr="00641CA3">
        <w:rPr>
          <w:color w:val="595959" w:themeColor="text1" w:themeTint="A6"/>
          <w:sz w:val="28"/>
          <w:szCs w:val="28"/>
        </w:rPr>
        <w:t xml:space="preserve"> процессами, нельзя </w:t>
      </w:r>
      <w:r w:rsidR="00B32FA0" w:rsidRPr="00641CA3">
        <w:rPr>
          <w:color w:val="595959" w:themeColor="text1" w:themeTint="A6"/>
          <w:sz w:val="28"/>
          <w:szCs w:val="28"/>
        </w:rPr>
        <w:t>снизить</w:t>
      </w:r>
      <w:r w:rsidR="00B32FA0">
        <w:rPr>
          <w:color w:val="595959" w:themeColor="text1" w:themeTint="A6"/>
          <w:sz w:val="28"/>
          <w:szCs w:val="28"/>
        </w:rPr>
        <w:t xml:space="preserve"> при помощи </w:t>
      </w:r>
      <w:r w:rsidR="003A29C1" w:rsidRPr="00641CA3">
        <w:rPr>
          <w:color w:val="595959" w:themeColor="text1" w:themeTint="A6"/>
          <w:sz w:val="28"/>
          <w:szCs w:val="28"/>
        </w:rPr>
        <w:t xml:space="preserve">диверсификации [16, </w:t>
      </w:r>
      <w:r w:rsidR="003A29C1" w:rsidRPr="00641CA3">
        <w:rPr>
          <w:color w:val="595959" w:themeColor="text1" w:themeTint="A6"/>
          <w:sz w:val="28"/>
          <w:szCs w:val="28"/>
          <w:lang w:val="en-US"/>
        </w:rPr>
        <w:t>c</w:t>
      </w:r>
      <w:r w:rsidR="003A29C1" w:rsidRPr="00641CA3">
        <w:rPr>
          <w:color w:val="595959" w:themeColor="text1" w:themeTint="A6"/>
          <w:sz w:val="28"/>
          <w:szCs w:val="28"/>
        </w:rPr>
        <w:t>.480].</w:t>
      </w:r>
    </w:p>
    <w:p w:rsidR="000973B8" w:rsidRPr="00641CA3" w:rsidRDefault="00B32FA0" w:rsidP="00AF6082">
      <w:pPr>
        <w:pStyle w:val="a4"/>
        <w:shd w:val="clear" w:color="auto" w:fill="FFFFFF"/>
        <w:spacing w:before="0" w:beforeAutospacing="0" w:after="285" w:afterAutospacing="0" w:line="360" w:lineRule="auto"/>
        <w:ind w:firstLine="709"/>
        <w:jc w:val="both"/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>Итак</w:t>
      </w:r>
      <w:r w:rsidR="000973B8" w:rsidRPr="00641CA3">
        <w:rPr>
          <w:color w:val="595959" w:themeColor="text1" w:themeTint="A6"/>
          <w:sz w:val="28"/>
          <w:szCs w:val="28"/>
        </w:rPr>
        <w:t>, риск</w:t>
      </w:r>
      <w:r>
        <w:rPr>
          <w:color w:val="595959" w:themeColor="text1" w:themeTint="A6"/>
          <w:sz w:val="28"/>
          <w:szCs w:val="28"/>
        </w:rPr>
        <w:t xml:space="preserve"> включает две части: диверсифицируемый и недиверсифицируемый риск</w:t>
      </w:r>
      <w:r w:rsidR="000973B8" w:rsidRPr="00641CA3">
        <w:rPr>
          <w:color w:val="595959" w:themeColor="text1" w:themeTint="A6"/>
          <w:sz w:val="28"/>
          <w:szCs w:val="28"/>
        </w:rPr>
        <w:t xml:space="preserve">.  </w:t>
      </w:r>
    </w:p>
    <w:p w:rsidR="000973B8" w:rsidRPr="00641CA3" w:rsidRDefault="000973B8" w:rsidP="00AF608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>Хеджирование</w:t>
      </w:r>
      <w:r w:rsidRPr="00641CA3">
        <w:rPr>
          <w:rStyle w:val="apple-converted-space"/>
          <w:b/>
          <w:bCs/>
          <w:i/>
          <w:iCs/>
          <w:color w:val="595959" w:themeColor="text1" w:themeTint="A6"/>
          <w:sz w:val="28"/>
          <w:szCs w:val="28"/>
        </w:rPr>
        <w:t> </w:t>
      </w:r>
      <w:r w:rsidRPr="00641CA3">
        <w:rPr>
          <w:color w:val="595959" w:themeColor="text1" w:themeTint="A6"/>
          <w:sz w:val="28"/>
          <w:szCs w:val="28"/>
        </w:rPr>
        <w:t>(англ. heaging</w:t>
      </w:r>
      <w:r w:rsidRPr="00641CA3">
        <w:rPr>
          <w:rStyle w:val="apple-converted-space"/>
          <w:i/>
          <w:iCs/>
          <w:color w:val="595959" w:themeColor="text1" w:themeTint="A6"/>
          <w:sz w:val="28"/>
          <w:szCs w:val="28"/>
        </w:rPr>
        <w:t> </w:t>
      </w:r>
      <w:r w:rsidRPr="00641CA3">
        <w:rPr>
          <w:color w:val="595959" w:themeColor="text1" w:themeTint="A6"/>
          <w:sz w:val="28"/>
          <w:szCs w:val="28"/>
        </w:rPr>
        <w:t xml:space="preserve">- ограждать) </w:t>
      </w:r>
      <w:r w:rsidR="00B32FA0">
        <w:rPr>
          <w:color w:val="595959" w:themeColor="text1" w:themeTint="A6"/>
          <w:sz w:val="28"/>
          <w:szCs w:val="28"/>
        </w:rPr>
        <w:t>применяется</w:t>
      </w:r>
      <w:r w:rsidRPr="00641CA3">
        <w:rPr>
          <w:color w:val="595959" w:themeColor="text1" w:themeTint="A6"/>
          <w:sz w:val="28"/>
          <w:szCs w:val="28"/>
        </w:rPr>
        <w:t xml:space="preserve"> в банковской, биржевой и коммерческой практике для </w:t>
      </w:r>
      <w:r w:rsidR="00B32FA0">
        <w:rPr>
          <w:color w:val="595959" w:themeColor="text1" w:themeTint="A6"/>
          <w:sz w:val="28"/>
          <w:szCs w:val="28"/>
        </w:rPr>
        <w:t>обеспечения</w:t>
      </w:r>
      <w:r w:rsidRPr="00641CA3">
        <w:rPr>
          <w:color w:val="595959" w:themeColor="text1" w:themeTint="A6"/>
          <w:sz w:val="28"/>
          <w:szCs w:val="28"/>
        </w:rPr>
        <w:t xml:space="preserve"> </w:t>
      </w:r>
      <w:r w:rsidR="00B32FA0">
        <w:rPr>
          <w:color w:val="595959" w:themeColor="text1" w:themeTint="A6"/>
          <w:sz w:val="28"/>
          <w:szCs w:val="28"/>
        </w:rPr>
        <w:t>разных</w:t>
      </w:r>
      <w:r w:rsidRPr="00641CA3">
        <w:rPr>
          <w:color w:val="595959" w:themeColor="text1" w:themeTint="A6"/>
          <w:sz w:val="28"/>
          <w:szCs w:val="28"/>
        </w:rPr>
        <w:t xml:space="preserve"> методов страхования валютных рисков. Так, в книге Долан Э. Дж. и др. «Деньги, банковское дело и денежно-кредитная политика» этому термину дается следующее определение: «Хеджирование - система заключения срочных контрактов и сделок, учитывающая вероятностные в будущем изменения обменных валютных курсов и преследующая цель избежать неблагоприятных последствий этих изменений». В </w:t>
      </w:r>
      <w:r w:rsidR="00B32FA0">
        <w:rPr>
          <w:color w:val="595959" w:themeColor="text1" w:themeTint="A6"/>
          <w:sz w:val="28"/>
          <w:szCs w:val="28"/>
        </w:rPr>
        <w:t>нашей</w:t>
      </w:r>
      <w:r w:rsidRPr="00641CA3">
        <w:rPr>
          <w:color w:val="595959" w:themeColor="text1" w:themeTint="A6"/>
          <w:sz w:val="28"/>
          <w:szCs w:val="28"/>
        </w:rPr>
        <w:t xml:space="preserve"> литературе термин «хеджирование» стал </w:t>
      </w:r>
      <w:r w:rsidR="00B32FA0">
        <w:rPr>
          <w:color w:val="595959" w:themeColor="text1" w:themeTint="A6"/>
          <w:sz w:val="28"/>
          <w:szCs w:val="28"/>
        </w:rPr>
        <w:t>использоваться</w:t>
      </w:r>
      <w:r w:rsidRPr="00641CA3">
        <w:rPr>
          <w:color w:val="595959" w:themeColor="text1" w:themeTint="A6"/>
          <w:sz w:val="28"/>
          <w:szCs w:val="28"/>
        </w:rPr>
        <w:t xml:space="preserve"> в более широком смысле как стра</w:t>
      </w:r>
      <w:r w:rsidR="00B32FA0">
        <w:rPr>
          <w:color w:val="595959" w:themeColor="text1" w:themeTint="A6"/>
          <w:sz w:val="28"/>
          <w:szCs w:val="28"/>
        </w:rPr>
        <w:t>хование рисков от неблагополучны</w:t>
      </w:r>
      <w:r w:rsidRPr="00641CA3">
        <w:rPr>
          <w:color w:val="595959" w:themeColor="text1" w:themeTint="A6"/>
          <w:sz w:val="28"/>
          <w:szCs w:val="28"/>
        </w:rPr>
        <w:t xml:space="preserve">х изменений цен на </w:t>
      </w:r>
      <w:r w:rsidR="00B32FA0">
        <w:rPr>
          <w:color w:val="595959" w:themeColor="text1" w:themeTint="A6"/>
          <w:sz w:val="28"/>
          <w:szCs w:val="28"/>
        </w:rPr>
        <w:t>все</w:t>
      </w:r>
      <w:r w:rsidRPr="00641CA3">
        <w:rPr>
          <w:color w:val="595959" w:themeColor="text1" w:themeTint="A6"/>
          <w:sz w:val="28"/>
          <w:szCs w:val="28"/>
        </w:rPr>
        <w:t xml:space="preserve"> товарно-материальные ценности по контрактам и коммерческим операциям, </w:t>
      </w:r>
      <w:r w:rsidR="00B32FA0">
        <w:rPr>
          <w:color w:val="595959" w:themeColor="text1" w:themeTint="A6"/>
          <w:sz w:val="28"/>
          <w:szCs w:val="28"/>
        </w:rPr>
        <w:t>устанавливающим</w:t>
      </w:r>
      <w:r w:rsidRPr="00641CA3">
        <w:rPr>
          <w:color w:val="595959" w:themeColor="text1" w:themeTint="A6"/>
          <w:sz w:val="28"/>
          <w:szCs w:val="28"/>
        </w:rPr>
        <w:t xml:space="preserve"> поставки (продажи) товаров в будущих периодах</w:t>
      </w:r>
      <w:r w:rsidR="0000670D" w:rsidRPr="00641CA3">
        <w:rPr>
          <w:color w:val="595959" w:themeColor="text1" w:themeTint="A6"/>
          <w:sz w:val="28"/>
          <w:szCs w:val="28"/>
        </w:rPr>
        <w:t xml:space="preserve"> [12].</w:t>
      </w:r>
    </w:p>
    <w:p w:rsidR="000973B8" w:rsidRPr="00641CA3" w:rsidRDefault="00981258" w:rsidP="00DD0E7A">
      <w:pPr>
        <w:pStyle w:val="a4"/>
        <w:shd w:val="clear" w:color="auto" w:fill="FFFFFF"/>
        <w:spacing w:before="0" w:beforeAutospacing="0" w:after="285" w:afterAutospacing="0" w:line="360" w:lineRule="auto"/>
        <w:ind w:firstLine="709"/>
        <w:jc w:val="both"/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>Самым</w:t>
      </w:r>
      <w:r w:rsidR="000973B8" w:rsidRPr="00641CA3">
        <w:rPr>
          <w:color w:val="595959" w:themeColor="text1" w:themeTint="A6"/>
          <w:sz w:val="28"/>
          <w:szCs w:val="28"/>
        </w:rPr>
        <w:t xml:space="preserve"> важным и распространенным приемом снижения степени риска является страхование риска. Сущность страхования </w:t>
      </w:r>
      <w:r w:rsidR="00A16800">
        <w:rPr>
          <w:color w:val="595959" w:themeColor="text1" w:themeTint="A6"/>
          <w:sz w:val="28"/>
          <w:szCs w:val="28"/>
        </w:rPr>
        <w:t>определяется</w:t>
      </w:r>
      <w:r w:rsidR="000973B8" w:rsidRPr="00641CA3">
        <w:rPr>
          <w:color w:val="595959" w:themeColor="text1" w:themeTint="A6"/>
          <w:sz w:val="28"/>
          <w:szCs w:val="28"/>
        </w:rPr>
        <w:t xml:space="preserve"> </w:t>
      </w:r>
      <w:r w:rsidR="00A16800">
        <w:rPr>
          <w:color w:val="595959" w:themeColor="text1" w:themeTint="A6"/>
          <w:sz w:val="28"/>
          <w:szCs w:val="28"/>
        </w:rPr>
        <w:t>тем</w:t>
      </w:r>
      <w:r w:rsidR="000973B8" w:rsidRPr="00641CA3">
        <w:rPr>
          <w:color w:val="595959" w:themeColor="text1" w:themeTint="A6"/>
          <w:sz w:val="28"/>
          <w:szCs w:val="28"/>
        </w:rPr>
        <w:t xml:space="preserve">, что инвестор готов отказаться от </w:t>
      </w:r>
      <w:r w:rsidR="00A16800">
        <w:rPr>
          <w:color w:val="595959" w:themeColor="text1" w:themeTint="A6"/>
          <w:sz w:val="28"/>
          <w:szCs w:val="28"/>
        </w:rPr>
        <w:t xml:space="preserve">определенной </w:t>
      </w:r>
      <w:r w:rsidR="000973B8" w:rsidRPr="00641CA3">
        <w:rPr>
          <w:color w:val="595959" w:themeColor="text1" w:themeTint="A6"/>
          <w:sz w:val="28"/>
          <w:szCs w:val="28"/>
        </w:rPr>
        <w:t xml:space="preserve">части доходов, </w:t>
      </w:r>
      <w:r w:rsidR="00A16800">
        <w:rPr>
          <w:color w:val="595959" w:themeColor="text1" w:themeTint="A6"/>
          <w:sz w:val="28"/>
          <w:szCs w:val="28"/>
        </w:rPr>
        <w:t>только</w:t>
      </w:r>
      <w:r w:rsidR="000973B8" w:rsidRPr="00641CA3">
        <w:rPr>
          <w:color w:val="595959" w:themeColor="text1" w:themeTint="A6"/>
          <w:sz w:val="28"/>
          <w:szCs w:val="28"/>
        </w:rPr>
        <w:t xml:space="preserve"> бы избежать риска, т.е. он готов заплатить за снижение риска до нуля.</w:t>
      </w:r>
    </w:p>
    <w:p w:rsidR="00AF6082" w:rsidRPr="00641CA3" w:rsidRDefault="000973B8" w:rsidP="00DD0E7A">
      <w:pPr>
        <w:pStyle w:val="a4"/>
        <w:shd w:val="clear" w:color="auto" w:fill="FFFFFF"/>
        <w:spacing w:before="0" w:beforeAutospacing="0" w:after="285" w:afterAutospacing="0" w:line="360" w:lineRule="auto"/>
        <w:ind w:firstLine="709"/>
        <w:jc w:val="both"/>
        <w:rPr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>Страхование как метод управления риском означает два вида действий:</w:t>
      </w:r>
    </w:p>
    <w:p w:rsidR="00A16800" w:rsidRPr="00A16800" w:rsidRDefault="00A16800" w:rsidP="00A16800">
      <w:pPr>
        <w:pStyle w:val="a4"/>
        <w:numPr>
          <w:ilvl w:val="0"/>
          <w:numId w:val="23"/>
        </w:numPr>
        <w:shd w:val="clear" w:color="auto" w:fill="FFFFFF"/>
        <w:spacing w:before="0" w:beforeAutospacing="0" w:after="285" w:afterAutospacing="0" w:line="360" w:lineRule="auto"/>
        <w:jc w:val="both"/>
        <w:rPr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>обращение за помощью к страховой фирме.</w:t>
      </w:r>
    </w:p>
    <w:p w:rsidR="000973B8" w:rsidRPr="00641CA3" w:rsidRDefault="000973B8" w:rsidP="00AF6082">
      <w:pPr>
        <w:pStyle w:val="a4"/>
        <w:numPr>
          <w:ilvl w:val="0"/>
          <w:numId w:val="23"/>
        </w:numPr>
        <w:shd w:val="clear" w:color="auto" w:fill="FFFFFF"/>
        <w:spacing w:before="0" w:beforeAutospacing="0" w:after="285" w:afterAutospacing="0" w:line="360" w:lineRule="auto"/>
        <w:jc w:val="both"/>
        <w:rPr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>перераспределение потерь среди группы предпринимателей, подвергшихся однотипному риску (самострахование);</w:t>
      </w:r>
    </w:p>
    <w:p w:rsidR="000973B8" w:rsidRPr="00641CA3" w:rsidRDefault="00446426" w:rsidP="00DD0E7A">
      <w:pPr>
        <w:pStyle w:val="a4"/>
        <w:shd w:val="clear" w:color="auto" w:fill="FFFFFF"/>
        <w:spacing w:before="0" w:beforeAutospacing="0" w:after="285" w:afterAutospacing="0" w:line="360" w:lineRule="auto"/>
        <w:ind w:firstLine="709"/>
        <w:jc w:val="both"/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  <w:lang w:val="en-US"/>
        </w:rPr>
        <w:t>C</w:t>
      </w:r>
      <w:r>
        <w:rPr>
          <w:color w:val="595959" w:themeColor="text1" w:themeTint="A6"/>
          <w:sz w:val="28"/>
          <w:szCs w:val="28"/>
        </w:rPr>
        <w:t xml:space="preserve"> </w:t>
      </w:r>
      <w:r w:rsidR="000973B8" w:rsidRPr="00641CA3">
        <w:rPr>
          <w:color w:val="595959" w:themeColor="text1" w:themeTint="A6"/>
          <w:sz w:val="28"/>
          <w:szCs w:val="28"/>
        </w:rPr>
        <w:t>точки зрения уменьшения риска</w:t>
      </w:r>
      <w:r>
        <w:rPr>
          <w:color w:val="595959" w:themeColor="text1" w:themeTint="A6"/>
          <w:sz w:val="28"/>
          <w:szCs w:val="28"/>
        </w:rPr>
        <w:t xml:space="preserve"> страхование является самым безопасным</w:t>
      </w:r>
      <w:r w:rsidR="000973B8" w:rsidRPr="00641CA3">
        <w:rPr>
          <w:color w:val="595959" w:themeColor="text1" w:themeTint="A6"/>
          <w:sz w:val="28"/>
          <w:szCs w:val="28"/>
        </w:rPr>
        <w:t>, если</w:t>
      </w:r>
      <w:r>
        <w:rPr>
          <w:color w:val="595959" w:themeColor="text1" w:themeTint="A6"/>
          <w:sz w:val="28"/>
          <w:szCs w:val="28"/>
        </w:rPr>
        <w:t xml:space="preserve"> бы не страховой платеж (</w:t>
      </w:r>
      <w:r w:rsidR="000973B8" w:rsidRPr="00641CA3">
        <w:rPr>
          <w:color w:val="595959" w:themeColor="text1" w:themeTint="A6"/>
          <w:sz w:val="28"/>
          <w:szCs w:val="28"/>
        </w:rPr>
        <w:t xml:space="preserve">страховой платеж </w:t>
      </w:r>
      <w:r>
        <w:rPr>
          <w:color w:val="595959" w:themeColor="text1" w:themeTint="A6"/>
          <w:sz w:val="28"/>
          <w:szCs w:val="28"/>
        </w:rPr>
        <w:t>определяет</w:t>
      </w:r>
      <w:r w:rsidR="000973B8" w:rsidRPr="00641CA3">
        <w:rPr>
          <w:color w:val="595959" w:themeColor="text1" w:themeTint="A6"/>
          <w:sz w:val="28"/>
          <w:szCs w:val="28"/>
        </w:rPr>
        <w:t xml:space="preserve"> заметную часть страховой суммы).</w:t>
      </w:r>
    </w:p>
    <w:p w:rsidR="000973B8" w:rsidRPr="00641CA3" w:rsidRDefault="000973B8" w:rsidP="00DD0E7A">
      <w:pPr>
        <w:pStyle w:val="a4"/>
        <w:shd w:val="clear" w:color="auto" w:fill="FFFFFF"/>
        <w:spacing w:before="0" w:beforeAutospacing="0" w:after="285" w:afterAutospacing="0" w:line="360" w:lineRule="auto"/>
        <w:ind w:firstLine="709"/>
        <w:jc w:val="both"/>
        <w:rPr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 xml:space="preserve">Страхование </w:t>
      </w:r>
      <w:r w:rsidR="00446426">
        <w:rPr>
          <w:color w:val="595959" w:themeColor="text1" w:themeTint="A6"/>
          <w:sz w:val="28"/>
          <w:szCs w:val="28"/>
        </w:rPr>
        <w:t xml:space="preserve">являет </w:t>
      </w:r>
      <w:r w:rsidRPr="00641CA3">
        <w:rPr>
          <w:color w:val="595959" w:themeColor="text1" w:themeTint="A6"/>
          <w:sz w:val="28"/>
          <w:szCs w:val="28"/>
        </w:rPr>
        <w:t xml:space="preserve">собой совокупность экономических отношений между его участниками по </w:t>
      </w:r>
      <w:r w:rsidR="00446426">
        <w:rPr>
          <w:color w:val="595959" w:themeColor="text1" w:themeTint="A6"/>
          <w:sz w:val="28"/>
          <w:szCs w:val="28"/>
        </w:rPr>
        <w:t>факту</w:t>
      </w:r>
      <w:r w:rsidRPr="00641CA3">
        <w:rPr>
          <w:color w:val="595959" w:themeColor="text1" w:themeTint="A6"/>
          <w:sz w:val="28"/>
          <w:szCs w:val="28"/>
        </w:rPr>
        <w:t xml:space="preserve"> формирования за счет средств денежных взносов целевого страхового фонда и </w:t>
      </w:r>
      <w:r w:rsidR="00446426">
        <w:rPr>
          <w:color w:val="595959" w:themeColor="text1" w:themeTint="A6"/>
          <w:sz w:val="28"/>
          <w:szCs w:val="28"/>
        </w:rPr>
        <w:t>применения</w:t>
      </w:r>
      <w:r w:rsidRPr="00641CA3">
        <w:rPr>
          <w:color w:val="595959" w:themeColor="text1" w:themeTint="A6"/>
          <w:sz w:val="28"/>
          <w:szCs w:val="28"/>
        </w:rPr>
        <w:t xml:space="preserve"> его для возмещения ущерба и выплаты страховых сумм. Страхованию подлежит </w:t>
      </w:r>
      <w:r w:rsidR="00446426">
        <w:rPr>
          <w:color w:val="595959" w:themeColor="text1" w:themeTint="A6"/>
          <w:sz w:val="28"/>
          <w:szCs w:val="28"/>
        </w:rPr>
        <w:t>множество</w:t>
      </w:r>
      <w:r w:rsidRPr="00641CA3">
        <w:rPr>
          <w:color w:val="595959" w:themeColor="text1" w:themeTint="A6"/>
          <w:sz w:val="28"/>
          <w:szCs w:val="28"/>
        </w:rPr>
        <w:t xml:space="preserve"> чистых рисков (но не все из них), а спекулятивные риск</w:t>
      </w:r>
      <w:r w:rsidR="00446426">
        <w:rPr>
          <w:color w:val="595959" w:themeColor="text1" w:themeTint="A6"/>
          <w:sz w:val="28"/>
          <w:szCs w:val="28"/>
        </w:rPr>
        <w:t>и</w:t>
      </w:r>
      <w:r w:rsidR="00633B6C" w:rsidRPr="00641CA3">
        <w:rPr>
          <w:color w:val="595959" w:themeColor="text1" w:themeTint="A6"/>
          <w:sz w:val="28"/>
          <w:szCs w:val="28"/>
        </w:rPr>
        <w:t xml:space="preserve"> не страхуются [30, </w:t>
      </w:r>
      <w:r w:rsidR="00633B6C" w:rsidRPr="00641CA3">
        <w:rPr>
          <w:color w:val="595959" w:themeColor="text1" w:themeTint="A6"/>
          <w:sz w:val="28"/>
          <w:szCs w:val="28"/>
          <w:lang w:val="en-US"/>
        </w:rPr>
        <w:t>c</w:t>
      </w:r>
      <w:r w:rsidR="00633B6C" w:rsidRPr="00641CA3">
        <w:rPr>
          <w:color w:val="595959" w:themeColor="text1" w:themeTint="A6"/>
          <w:sz w:val="28"/>
          <w:szCs w:val="28"/>
        </w:rPr>
        <w:t>.543].</w:t>
      </w:r>
    </w:p>
    <w:p w:rsidR="000973B8" w:rsidRPr="00641CA3" w:rsidRDefault="000973B8" w:rsidP="00DD0E7A">
      <w:pPr>
        <w:pStyle w:val="a4"/>
        <w:shd w:val="clear" w:color="auto" w:fill="FFFFFF"/>
        <w:spacing w:before="0" w:beforeAutospacing="0" w:after="285" w:afterAutospacing="0" w:line="360" w:lineRule="auto"/>
        <w:ind w:firstLine="709"/>
        <w:jc w:val="both"/>
        <w:rPr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 xml:space="preserve">Нестрахуемый риск - это риск, страхования которого </w:t>
      </w:r>
      <w:r w:rsidR="00446426">
        <w:rPr>
          <w:color w:val="595959" w:themeColor="text1" w:themeTint="A6"/>
          <w:sz w:val="28"/>
          <w:szCs w:val="28"/>
        </w:rPr>
        <w:t>старается избежать</w:t>
      </w:r>
      <w:r w:rsidRPr="00641CA3">
        <w:rPr>
          <w:color w:val="595959" w:themeColor="text1" w:themeTint="A6"/>
          <w:sz w:val="28"/>
          <w:szCs w:val="28"/>
        </w:rPr>
        <w:t xml:space="preserve"> большинство страховых компаний из-за того, что вероятность связанных с ним убытков почти непредсказуема (когда риск связан </w:t>
      </w:r>
      <w:r w:rsidR="00446426">
        <w:rPr>
          <w:color w:val="595959" w:themeColor="text1" w:themeTint="A6"/>
          <w:sz w:val="28"/>
          <w:szCs w:val="28"/>
          <w:lang w:val="en-US"/>
        </w:rPr>
        <w:t>c</w:t>
      </w:r>
      <w:r w:rsidR="00446426">
        <w:rPr>
          <w:color w:val="595959" w:themeColor="text1" w:themeTint="A6"/>
          <w:sz w:val="28"/>
          <w:szCs w:val="28"/>
        </w:rPr>
        <w:t xml:space="preserve"> </w:t>
      </w:r>
      <w:r w:rsidRPr="00641CA3">
        <w:rPr>
          <w:color w:val="595959" w:themeColor="text1" w:themeTint="A6"/>
          <w:sz w:val="28"/>
          <w:szCs w:val="28"/>
        </w:rPr>
        <w:t>акциями правительства или</w:t>
      </w:r>
      <w:r w:rsidR="00633B6C" w:rsidRPr="00641CA3">
        <w:rPr>
          <w:color w:val="595959" w:themeColor="text1" w:themeTint="A6"/>
          <w:sz w:val="28"/>
          <w:szCs w:val="28"/>
        </w:rPr>
        <w:t xml:space="preserve"> общей экономической ситуацией) [14].</w:t>
      </w:r>
    </w:p>
    <w:p w:rsidR="000973B8" w:rsidRPr="00641CA3" w:rsidRDefault="00446426" w:rsidP="00DD0E7A">
      <w:pPr>
        <w:pStyle w:val="a4"/>
        <w:shd w:val="clear" w:color="auto" w:fill="FFFFFF"/>
        <w:spacing w:before="0" w:beforeAutospacing="0" w:after="285" w:afterAutospacing="0" w:line="360" w:lineRule="auto"/>
        <w:ind w:firstLine="709"/>
        <w:jc w:val="both"/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>По нашему законодательству</w:t>
      </w:r>
      <w:r w:rsidR="000973B8" w:rsidRPr="00641CA3">
        <w:rPr>
          <w:color w:val="595959" w:themeColor="text1" w:themeTint="A6"/>
          <w:sz w:val="28"/>
          <w:szCs w:val="28"/>
        </w:rPr>
        <w:t xml:space="preserve">, под страхованием финансовых рисков </w:t>
      </w:r>
      <w:r>
        <w:rPr>
          <w:color w:val="595959" w:themeColor="text1" w:themeTint="A6"/>
          <w:sz w:val="28"/>
          <w:szCs w:val="28"/>
        </w:rPr>
        <w:t>определяется</w:t>
      </w:r>
      <w:r w:rsidR="000973B8" w:rsidRPr="00641CA3">
        <w:rPr>
          <w:color w:val="595959" w:themeColor="text1" w:themeTint="A6"/>
          <w:sz w:val="28"/>
          <w:szCs w:val="28"/>
        </w:rPr>
        <w:t xml:space="preserve"> совокупность видов страхования, предусматривающих обязанности страховщика по страховым выплатам в размере полной или частичной компенсации потери доходов (дополнительных расходов), вызванных следующими событиями:</w:t>
      </w:r>
    </w:p>
    <w:p w:rsidR="00446426" w:rsidRPr="00446426" w:rsidRDefault="00446426" w:rsidP="00446426">
      <w:pPr>
        <w:pStyle w:val="a4"/>
        <w:numPr>
          <w:ilvl w:val="0"/>
          <w:numId w:val="24"/>
        </w:numPr>
        <w:shd w:val="clear" w:color="auto" w:fill="FFFFFF"/>
        <w:spacing w:before="0" w:beforeAutospacing="0" w:after="285" w:afterAutospacing="0" w:line="360" w:lineRule="auto"/>
        <w:jc w:val="both"/>
        <w:rPr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>неисполнение договорных обязательств контрагентом застрахованного лица, являющегося кредитором по сделке;</w:t>
      </w:r>
    </w:p>
    <w:p w:rsidR="000973B8" w:rsidRPr="00641CA3" w:rsidRDefault="000973B8" w:rsidP="00AF6082">
      <w:pPr>
        <w:pStyle w:val="a4"/>
        <w:numPr>
          <w:ilvl w:val="0"/>
          <w:numId w:val="24"/>
        </w:numPr>
        <w:shd w:val="clear" w:color="auto" w:fill="FFFFFF"/>
        <w:spacing w:before="0" w:beforeAutospacing="0" w:after="285" w:afterAutospacing="0" w:line="360" w:lineRule="auto"/>
        <w:jc w:val="both"/>
        <w:rPr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>остановка производства или сокращение объема производства в результате оговоренных событий;</w:t>
      </w:r>
    </w:p>
    <w:p w:rsidR="00AF6082" w:rsidRPr="00641CA3" w:rsidRDefault="000973B8" w:rsidP="00AF6082">
      <w:pPr>
        <w:pStyle w:val="a4"/>
        <w:numPr>
          <w:ilvl w:val="0"/>
          <w:numId w:val="24"/>
        </w:numPr>
        <w:shd w:val="clear" w:color="auto" w:fill="FFFFFF"/>
        <w:spacing w:before="0" w:beforeAutospacing="0" w:after="285" w:afterAutospacing="0" w:line="360" w:lineRule="auto"/>
        <w:jc w:val="both"/>
        <w:rPr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>потеря работы;</w:t>
      </w:r>
    </w:p>
    <w:p w:rsidR="000973B8" w:rsidRDefault="000973B8" w:rsidP="00AF6082">
      <w:pPr>
        <w:pStyle w:val="a4"/>
        <w:numPr>
          <w:ilvl w:val="0"/>
          <w:numId w:val="24"/>
        </w:numPr>
        <w:shd w:val="clear" w:color="auto" w:fill="FFFFFF"/>
        <w:spacing w:before="0" w:beforeAutospacing="0" w:after="285" w:afterAutospacing="0" w:line="360" w:lineRule="auto"/>
        <w:jc w:val="both"/>
        <w:rPr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>понесенные застрахованным лицом судебные расходы (издержки);</w:t>
      </w:r>
    </w:p>
    <w:p w:rsidR="00446426" w:rsidRPr="00446426" w:rsidRDefault="00446426" w:rsidP="00446426">
      <w:pPr>
        <w:pStyle w:val="a4"/>
        <w:numPr>
          <w:ilvl w:val="0"/>
          <w:numId w:val="24"/>
        </w:numPr>
        <w:shd w:val="clear" w:color="auto" w:fill="FFFFFF"/>
        <w:spacing w:before="0" w:beforeAutospacing="0" w:after="285" w:afterAutospacing="0" w:line="360" w:lineRule="auto"/>
        <w:jc w:val="both"/>
        <w:rPr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>непредвиденные расходы;</w:t>
      </w:r>
    </w:p>
    <w:p w:rsidR="000973B8" w:rsidRPr="00641CA3" w:rsidRDefault="000973B8" w:rsidP="00DD0E7A">
      <w:pPr>
        <w:pStyle w:val="a4"/>
        <w:shd w:val="clear" w:color="auto" w:fill="FFFFFF"/>
        <w:spacing w:before="0" w:beforeAutospacing="0" w:after="285" w:afterAutospacing="0" w:line="360" w:lineRule="auto"/>
        <w:ind w:firstLine="709"/>
        <w:jc w:val="both"/>
        <w:rPr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 xml:space="preserve">В </w:t>
      </w:r>
      <w:r w:rsidR="00446426">
        <w:rPr>
          <w:color w:val="595959" w:themeColor="text1" w:themeTint="A6"/>
          <w:sz w:val="28"/>
          <w:szCs w:val="28"/>
        </w:rPr>
        <w:t>ходе</w:t>
      </w:r>
      <w:r w:rsidRPr="00641CA3">
        <w:rPr>
          <w:color w:val="595959" w:themeColor="text1" w:themeTint="A6"/>
          <w:sz w:val="28"/>
          <w:szCs w:val="28"/>
        </w:rPr>
        <w:t xml:space="preserve"> страхования происходит </w:t>
      </w:r>
      <w:r w:rsidR="00446426">
        <w:rPr>
          <w:color w:val="595959" w:themeColor="text1" w:themeTint="A6"/>
          <w:sz w:val="28"/>
          <w:szCs w:val="28"/>
        </w:rPr>
        <w:t>перестановка распределения</w:t>
      </w:r>
      <w:r w:rsidRPr="00641CA3">
        <w:rPr>
          <w:color w:val="595959" w:themeColor="text1" w:themeTint="A6"/>
          <w:sz w:val="28"/>
          <w:szCs w:val="28"/>
        </w:rPr>
        <w:t xml:space="preserve"> средств между участниками создания страхового фонда: </w:t>
      </w:r>
      <w:r w:rsidR="00446426">
        <w:rPr>
          <w:color w:val="595959" w:themeColor="text1" w:themeTint="A6"/>
          <w:sz w:val="28"/>
          <w:szCs w:val="28"/>
        </w:rPr>
        <w:t>уплата</w:t>
      </w:r>
      <w:r w:rsidRPr="00641CA3">
        <w:rPr>
          <w:color w:val="595959" w:themeColor="text1" w:themeTint="A6"/>
          <w:sz w:val="28"/>
          <w:szCs w:val="28"/>
        </w:rPr>
        <w:t xml:space="preserve"> ущерба одному или нескольким страхователям </w:t>
      </w:r>
      <w:r w:rsidR="00446426">
        <w:rPr>
          <w:color w:val="595959" w:themeColor="text1" w:themeTint="A6"/>
          <w:sz w:val="28"/>
          <w:szCs w:val="28"/>
        </w:rPr>
        <w:t>происходит</w:t>
      </w:r>
      <w:r w:rsidRPr="00641CA3">
        <w:rPr>
          <w:color w:val="595959" w:themeColor="text1" w:themeTint="A6"/>
          <w:sz w:val="28"/>
          <w:szCs w:val="28"/>
        </w:rPr>
        <w:t xml:space="preserve"> путем распределения потерь на всех. </w:t>
      </w:r>
      <w:r w:rsidR="00446426">
        <w:rPr>
          <w:color w:val="595959" w:themeColor="text1" w:themeTint="A6"/>
          <w:sz w:val="28"/>
          <w:szCs w:val="28"/>
        </w:rPr>
        <w:t>Количество</w:t>
      </w:r>
      <w:r w:rsidRPr="00641CA3">
        <w:rPr>
          <w:color w:val="595959" w:themeColor="text1" w:themeTint="A6"/>
          <w:sz w:val="28"/>
          <w:szCs w:val="28"/>
        </w:rPr>
        <w:t xml:space="preserve"> страхователей, внесших платежи в течение того или иного </w:t>
      </w:r>
      <w:r w:rsidR="00446426">
        <w:rPr>
          <w:color w:val="595959" w:themeColor="text1" w:themeTint="A6"/>
          <w:sz w:val="28"/>
          <w:szCs w:val="28"/>
        </w:rPr>
        <w:t>срока</w:t>
      </w:r>
      <w:r w:rsidRPr="00641CA3">
        <w:rPr>
          <w:color w:val="595959" w:themeColor="text1" w:themeTint="A6"/>
          <w:sz w:val="28"/>
          <w:szCs w:val="28"/>
        </w:rPr>
        <w:t>, больше числа получающих воз</w:t>
      </w:r>
      <w:r w:rsidR="00633B6C" w:rsidRPr="00641CA3">
        <w:rPr>
          <w:color w:val="595959" w:themeColor="text1" w:themeTint="A6"/>
          <w:sz w:val="28"/>
          <w:szCs w:val="28"/>
        </w:rPr>
        <w:t xml:space="preserve">мещение [10, </w:t>
      </w:r>
      <w:r w:rsidR="00633B6C" w:rsidRPr="00641CA3">
        <w:rPr>
          <w:color w:val="595959" w:themeColor="text1" w:themeTint="A6"/>
          <w:sz w:val="28"/>
          <w:szCs w:val="28"/>
          <w:lang w:val="en-US"/>
        </w:rPr>
        <w:t>c</w:t>
      </w:r>
      <w:r w:rsidR="00633B6C" w:rsidRPr="00641CA3">
        <w:rPr>
          <w:color w:val="595959" w:themeColor="text1" w:themeTint="A6"/>
          <w:sz w:val="28"/>
          <w:szCs w:val="28"/>
        </w:rPr>
        <w:t>.482].</w:t>
      </w:r>
    </w:p>
    <w:p w:rsidR="00B7217E" w:rsidRPr="00641CA3" w:rsidRDefault="00B7217E" w:rsidP="00DD0E7A">
      <w:pPr>
        <w:pStyle w:val="a4"/>
        <w:shd w:val="clear" w:color="auto" w:fill="FFFFFF"/>
        <w:spacing w:before="0" w:beforeAutospacing="0" w:after="285" w:afterAutospacing="0" w:line="360" w:lineRule="auto"/>
        <w:ind w:firstLine="709"/>
        <w:jc w:val="both"/>
        <w:rPr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>Подведя итог, можно сказать, что:</w:t>
      </w:r>
    </w:p>
    <w:p w:rsidR="00B7217E" w:rsidRPr="00641CA3" w:rsidRDefault="00B7217E" w:rsidP="00DD0E7A">
      <w:pPr>
        <w:pStyle w:val="a4"/>
        <w:shd w:val="clear" w:color="auto" w:fill="FFFFFF"/>
        <w:spacing w:before="0" w:beforeAutospacing="0" w:after="285" w:afterAutospacing="0" w:line="360" w:lineRule="auto"/>
        <w:ind w:firstLine="709"/>
        <w:jc w:val="both"/>
        <w:rPr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>Процесс управления рисками обычно включает выполнение следующих процедур: планирования, идентификация рисков, качественная и количественная оценка рисков, планирование  и реагирования на риски, мониторинг и контроль рисков.</w:t>
      </w:r>
    </w:p>
    <w:p w:rsidR="00B7217E" w:rsidRPr="00641CA3" w:rsidRDefault="00B7217E" w:rsidP="00DD0E7A">
      <w:pPr>
        <w:pStyle w:val="a4"/>
        <w:shd w:val="clear" w:color="auto" w:fill="FFFFFF"/>
        <w:spacing w:before="0" w:beforeAutospacing="0" w:after="285" w:afterAutospacing="0" w:line="360" w:lineRule="auto"/>
        <w:ind w:firstLine="709"/>
        <w:jc w:val="both"/>
        <w:rPr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 xml:space="preserve">Средствами разрешения рисков является избежание риска, удержание, передача, </w:t>
      </w:r>
      <w:r w:rsidR="00446426">
        <w:rPr>
          <w:color w:val="595959" w:themeColor="text1" w:themeTint="A6"/>
          <w:sz w:val="28"/>
          <w:szCs w:val="28"/>
        </w:rPr>
        <w:t>уменьшение</w:t>
      </w:r>
      <w:r w:rsidRPr="00641CA3">
        <w:rPr>
          <w:color w:val="595959" w:themeColor="text1" w:themeTint="A6"/>
          <w:sz w:val="28"/>
          <w:szCs w:val="28"/>
        </w:rPr>
        <w:t xml:space="preserve"> их степени.</w:t>
      </w:r>
    </w:p>
    <w:p w:rsidR="00B7217E" w:rsidRPr="00641CA3" w:rsidRDefault="00B7217E" w:rsidP="00DD0E7A">
      <w:pPr>
        <w:pStyle w:val="a4"/>
        <w:shd w:val="clear" w:color="auto" w:fill="FFFFFF"/>
        <w:spacing w:before="0" w:beforeAutospacing="0" w:after="285" w:afterAutospacing="0" w:line="360" w:lineRule="auto"/>
        <w:ind w:firstLine="709"/>
        <w:jc w:val="both"/>
        <w:rPr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>Основной задачей методики определения степени риска является систематизация и разработка комплексного подхода к определению степени риска влияющего на финансово –</w:t>
      </w:r>
      <w:r w:rsidR="00DF344E" w:rsidRPr="00641CA3">
        <w:rPr>
          <w:color w:val="595959" w:themeColor="text1" w:themeTint="A6"/>
          <w:sz w:val="28"/>
          <w:szCs w:val="28"/>
        </w:rPr>
        <w:t xml:space="preserve"> хозяйственную деятельност</w:t>
      </w:r>
      <w:r w:rsidRPr="00641CA3">
        <w:rPr>
          <w:color w:val="595959" w:themeColor="text1" w:themeTint="A6"/>
          <w:sz w:val="28"/>
          <w:szCs w:val="28"/>
        </w:rPr>
        <w:t>ь предприятия.</w:t>
      </w:r>
    </w:p>
    <w:p w:rsidR="00B7217E" w:rsidRPr="00641CA3" w:rsidRDefault="00B7217E" w:rsidP="00DD0E7A">
      <w:pPr>
        <w:pStyle w:val="a4"/>
        <w:shd w:val="clear" w:color="auto" w:fill="FFFFFF"/>
        <w:spacing w:before="0" w:beforeAutospacing="0" w:after="285" w:afterAutospacing="0" w:line="360" w:lineRule="auto"/>
        <w:ind w:firstLine="709"/>
        <w:jc w:val="both"/>
        <w:rPr>
          <w:color w:val="595959" w:themeColor="text1" w:themeTint="A6"/>
          <w:sz w:val="28"/>
          <w:szCs w:val="28"/>
        </w:rPr>
      </w:pPr>
    </w:p>
    <w:p w:rsidR="000973B8" w:rsidRPr="00641CA3" w:rsidRDefault="000973B8" w:rsidP="000973B8">
      <w:pPr>
        <w:pStyle w:val="a4"/>
        <w:shd w:val="clear" w:color="auto" w:fill="FFFFFF"/>
        <w:spacing w:before="0" w:beforeAutospacing="0" w:after="285" w:afterAutospacing="0" w:line="360" w:lineRule="auto"/>
        <w:jc w:val="both"/>
        <w:rPr>
          <w:rFonts w:ascii="Arial" w:hAnsi="Arial" w:cs="Arial"/>
          <w:b/>
          <w:bCs/>
          <w:color w:val="595959" w:themeColor="text1" w:themeTint="A6"/>
          <w:sz w:val="27"/>
          <w:szCs w:val="27"/>
        </w:rPr>
      </w:pPr>
    </w:p>
    <w:p w:rsidR="000973B8" w:rsidRPr="00641CA3" w:rsidRDefault="000973B8" w:rsidP="000973B8">
      <w:pPr>
        <w:pStyle w:val="a4"/>
        <w:shd w:val="clear" w:color="auto" w:fill="FFFFFF"/>
        <w:spacing w:before="0" w:beforeAutospacing="0" w:after="285" w:afterAutospacing="0" w:line="360" w:lineRule="auto"/>
        <w:jc w:val="both"/>
        <w:rPr>
          <w:rFonts w:ascii="Arial" w:hAnsi="Arial" w:cs="Arial"/>
          <w:b/>
          <w:bCs/>
          <w:color w:val="595959" w:themeColor="text1" w:themeTint="A6"/>
          <w:sz w:val="27"/>
          <w:szCs w:val="27"/>
        </w:rPr>
      </w:pPr>
    </w:p>
    <w:p w:rsidR="000973B8" w:rsidRPr="00641CA3" w:rsidRDefault="000973B8" w:rsidP="000973B8">
      <w:pPr>
        <w:pStyle w:val="a4"/>
        <w:shd w:val="clear" w:color="auto" w:fill="FFFFFF"/>
        <w:spacing w:before="0" w:beforeAutospacing="0" w:after="285" w:afterAutospacing="0" w:line="360" w:lineRule="auto"/>
        <w:jc w:val="both"/>
        <w:rPr>
          <w:rFonts w:ascii="Arial" w:hAnsi="Arial" w:cs="Arial"/>
          <w:b/>
          <w:bCs/>
          <w:color w:val="595959" w:themeColor="text1" w:themeTint="A6"/>
          <w:sz w:val="27"/>
          <w:szCs w:val="27"/>
        </w:rPr>
      </w:pPr>
    </w:p>
    <w:p w:rsidR="00D90239" w:rsidRPr="00641CA3" w:rsidRDefault="00D90239" w:rsidP="00AF6082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815667" w:rsidRPr="00641CA3" w:rsidRDefault="00E33B79" w:rsidP="00815667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ЗАКЛЮЧЕНИЕ</w:t>
      </w:r>
    </w:p>
    <w:p w:rsidR="00815667" w:rsidRPr="00641CA3" w:rsidRDefault="00A67E6F" w:rsidP="0081566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 заключении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нельзя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не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проговорить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что финансовый риск – это не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случайное явление, а 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большей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вероятностью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управляемый процесс. На его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уровень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нужно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выражать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влияние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Так как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всякое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действие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можно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показать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лишь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на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истинный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риск, то к нему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нужно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причислять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все 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рационально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е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потому что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риск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нужно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осваивать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подвергать анализу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появление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риска в хозяйственных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условиях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раскрывать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определять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его характеристики: состав и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существенность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факторов риска, масштабы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результатов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их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проявления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</w:t>
      </w:r>
    </w:p>
    <w:p w:rsidR="00815667" w:rsidRPr="00641CA3" w:rsidRDefault="00815667" w:rsidP="0081566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3078C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Международный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опыт </w:t>
      </w:r>
      <w:r w:rsidR="003078C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представляет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что </w:t>
      </w:r>
      <w:r w:rsidR="003078C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довольно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часто риск-менеджмент финансовых </w:t>
      </w:r>
      <w:r w:rsidR="003078C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потерь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предприятий </w:t>
      </w:r>
      <w:r w:rsidR="003078C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происходит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формально. </w:t>
      </w:r>
      <w:r w:rsidR="003078C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Эксперты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предприятий </w:t>
      </w:r>
      <w:r w:rsidR="003078C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выбирают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3078C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изучать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3078C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лишь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те риски, которые </w:t>
      </w:r>
      <w:r w:rsidR="003078C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неплохо</w:t>
      </w:r>
      <w:r w:rsidR="003078C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под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считываются. В </w:t>
      </w:r>
      <w:r w:rsidR="003078C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итоге, как за границей, так и в России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предприятия </w:t>
      </w:r>
      <w:r w:rsidR="003078C6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являют</w:t>
      </w:r>
      <w:r w:rsidR="003078C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не</w:t>
      </w:r>
      <w:r w:rsidR="003078C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под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готов</w:t>
      </w:r>
      <w:r w:rsidR="003078C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ленн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ыми </w:t>
      </w:r>
      <w:r w:rsidR="003078C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en-US" w:eastAsia="ru-RU"/>
        </w:rPr>
        <w:t>k</w:t>
      </w:r>
      <w:r w:rsidR="003078C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кризисам.</w:t>
      </w:r>
    </w:p>
    <w:p w:rsidR="00815667" w:rsidRPr="00641CA3" w:rsidRDefault="00815667" w:rsidP="0081566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Риск финансовых потерь </w:t>
      </w:r>
      <w:r w:rsidR="00A22E2D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представляется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B04F3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неотделимым элементом фактически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любого </w:t>
      </w:r>
      <w:r w:rsidR="00B04F3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предприятия. На деле все говорит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 том, что </w:t>
      </w:r>
      <w:r w:rsidR="00B04F3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предпринимательство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B04F3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может быть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B04F3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рисковым. Потому что деятельность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участников </w:t>
      </w:r>
      <w:r w:rsidR="00B04F3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предпринимательства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 условиях </w:t>
      </w:r>
      <w:r w:rsidR="00B04F3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появившихся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рыночных </w:t>
      </w:r>
      <w:r w:rsidR="00B04F3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связей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</w:t>
      </w:r>
      <w:r w:rsidR="00B04F38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неотвратимой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конкуренции и </w:t>
      </w:r>
      <w:r w:rsidR="00B04F3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деятельности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B04F3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целой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B04F3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системы экономических законов,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могут </w:t>
      </w:r>
      <w:r w:rsidR="00B04F3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en-US" w:eastAsia="ru-RU"/>
        </w:rPr>
        <w:t>c</w:t>
      </w:r>
      <w:r w:rsidR="00B04F3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не точной,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B04F3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ясностью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B04F3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просчитаны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 </w:t>
      </w:r>
      <w:r w:rsidR="00B04F38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осуществлены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</w:t>
      </w:r>
    </w:p>
    <w:p w:rsidR="00054194" w:rsidRDefault="00815667" w:rsidP="0005419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Система </w:t>
      </w:r>
      <w:r w:rsidR="00F7117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воздействия на финансовые риск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и </w:t>
      </w:r>
      <w:r w:rsidR="00F7117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может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быть </w:t>
      </w:r>
      <w:r w:rsidR="00F71175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выстроена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F7117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как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F7117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основание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F7117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определенных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принципов, </w:t>
      </w:r>
      <w:r w:rsidR="00F7117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воздействовать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F7117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при помощи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F71175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нынешних</w:t>
      </w:r>
      <w:r w:rsidR="00F7117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способов воздействия на риски. Система может представлять собой </w:t>
      </w:r>
      <w:r w:rsidR="00F71175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выработанную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F71175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информационно-технологическую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и </w:t>
      </w:r>
      <w:r w:rsidR="00F7117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организационную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структуру, </w:t>
      </w:r>
      <w:r w:rsidR="00F71175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разрешающую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F71175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проверять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риски на всех </w:t>
      </w:r>
      <w:r w:rsidR="00F7117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возможных</w:t>
      </w:r>
      <w:r w:rsidR="0005419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уровнях.</w:t>
      </w:r>
    </w:p>
    <w:p w:rsidR="00815667" w:rsidRPr="00641CA3" w:rsidRDefault="00054194" w:rsidP="0005419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 итогам рассмотренной темы, следует сделать определенные выводы</w:t>
      </w:r>
      <w:r w:rsidR="00740F30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</w:t>
      </w:r>
    </w:p>
    <w:p w:rsidR="00815667" w:rsidRPr="00641CA3" w:rsidRDefault="00740F30" w:rsidP="0081566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Ф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инансовый риск </w:t>
      </w:r>
      <w:r w:rsidR="0005419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имеет место во всех денежных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операциях и </w:t>
      </w:r>
      <w:r w:rsidR="00054194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целиком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0C485E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его предотвратить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0C485E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невыполнимо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. </w:t>
      </w:r>
      <w:r w:rsidR="000C485E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Следует помнить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что </w:t>
      </w:r>
      <w:r w:rsidR="000C485E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основным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для </w:t>
      </w:r>
      <w:r w:rsidR="000C485E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предпринимательской деятельности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0C485E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существенна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0C485E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не все устранение 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риска, </w:t>
      </w:r>
      <w:r w:rsidR="000C485E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так как это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 </w:t>
      </w:r>
      <w:r w:rsidR="000C485E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сущности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0C485E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невыполнимо</w:t>
      </w:r>
      <w:r w:rsidR="000C485E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 Основным является устранение риска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 </w:t>
      </w:r>
      <w:r w:rsidR="000C485E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целью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0C485E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понижения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0C485E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вероятности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0C485E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повторного возникновения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. </w:t>
      </w:r>
      <w:r w:rsidR="000C485E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Необходимо понимать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что </w:t>
      </w:r>
      <w:r w:rsidR="000C485E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такое понижение, вероятно, произойдет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0C485E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только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при кач</w:t>
      </w:r>
      <w:r w:rsidR="000C485E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ественной работе риск-менеджера. Его 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задачей </w:t>
      </w:r>
      <w:r w:rsidR="000C485E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выражает</w:t>
      </w:r>
      <w:r w:rsidR="000C485E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прогнозирование и своевременность в 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0C485E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быстрой реакции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на </w:t>
      </w:r>
      <w:r w:rsidR="000C485E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вероятное появление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риска.</w:t>
      </w:r>
    </w:p>
    <w:p w:rsidR="00815667" w:rsidRDefault="00740F30" w:rsidP="0081566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иск для </w:t>
      </w:r>
      <w:r w:rsidR="000C485E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предпринимателя имеет как положительное воздействие, так и отрицательное.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0C485E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Финансовый риск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предлагает в первую очередь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«оздоровительную»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функцию,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он 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представляет собой «санитара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» рынка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финансов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. </w:t>
      </w:r>
      <w:r w:rsidR="00552A9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 итоге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</w:t>
      </w:r>
      <w:r w:rsidR="00552A9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финансовый 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риск </w:t>
      </w:r>
      <w:r w:rsidR="00552A9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способствует устранению на нем неконкурентоспособных предприятий, т.е. содействует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развитию экономики.</w:t>
      </w:r>
    </w:p>
    <w:p w:rsidR="00740F30" w:rsidRPr="00641CA3" w:rsidRDefault="00740F30" w:rsidP="00740F30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обстановке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неясности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могут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существовать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только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организации, которые показываются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подвижными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предназначены для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скорейшей реакции в результате изменений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чаще всего изменчивой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среде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финансового рынка.</w:t>
      </w:r>
    </w:p>
    <w:p w:rsidR="00552A91" w:rsidRPr="00641CA3" w:rsidRDefault="0048371A" w:rsidP="00552A91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Воздействие на финансовый риск</w:t>
      </w:r>
      <w:r w:rsidR="00552A91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8C48FE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представляется</w:t>
      </w:r>
      <w:r w:rsidR="00552A91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8C48FE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нужным</w:t>
      </w:r>
      <w:r w:rsidR="00552A91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</w:t>
      </w:r>
      <w:r w:rsidR="008C48FE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 противном случае</w:t>
      </w:r>
      <w:r w:rsidR="00552A91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8C48FE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имеется</w:t>
      </w:r>
      <w:r w:rsidR="00552A91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8C48FE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вероятность</w:t>
      </w:r>
      <w:r w:rsidR="00552A91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8C48FE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определенных</w:t>
      </w:r>
      <w:r w:rsidR="00552A91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8C48FE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потерь в области финансов.</w:t>
      </w:r>
    </w:p>
    <w:p w:rsidR="00815667" w:rsidRPr="00641CA3" w:rsidRDefault="008C48FE" w:rsidP="0081566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В </w:t>
      </w:r>
      <w:r w:rsidR="00C933B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реальности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риск</w:t>
      </w:r>
      <w:r w:rsidR="00C933B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 присуще такое значение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</w:t>
      </w:r>
      <w:r w:rsidR="00C933B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которое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не </w:t>
      </w:r>
      <w:r w:rsidR="00C933B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принадлежит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C933B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иностранным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C933B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организациям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. </w:t>
      </w:r>
      <w:r w:rsidR="0016053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 первую очередь потому, что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16053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«наследственные» факторы представляют собой барьер, который трудно преодолим для взаимодействия российских и зарубежных компаний.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16053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Вторая причина состоит в том, что имеют место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16053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«позитивные» факторы. Эти факторы </w:t>
      </w:r>
      <w:r w:rsidR="0016053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объединены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 </w:t>
      </w:r>
      <w:r w:rsidR="0016053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формированием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таких </w:t>
      </w:r>
      <w:r w:rsidR="0016053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организаций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,</w:t>
      </w:r>
      <w:r w:rsidR="0016053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как консалтинговые, детективные. Услуги данных организаций способствуют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16053A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формированию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16053A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компаний.</w:t>
      </w:r>
    </w:p>
    <w:p w:rsidR="00815667" w:rsidRPr="00641CA3" w:rsidRDefault="0016053A" w:rsidP="0081566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Большое количество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основных моментов на управление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финансовым риском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может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быть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преодолено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при помощи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точного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понятного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формирования на 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уровне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государства. Организации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должны руководствоваться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 опиратьс</w:t>
      </w:r>
      <w:r w:rsidR="00EF4AC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я 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</w:t>
      </w:r>
      <w:r w:rsidR="00EF4AC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а законы государства, устав организации, а также на опыт прочих предприятий. Регулирование на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уровне</w:t>
      </w:r>
      <w:r w:rsidR="00EF4AC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государства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EF4AC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оказывает поддержку более средним и мелким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EF4AC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компаниям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которые </w:t>
      </w:r>
      <w:r w:rsidR="00EF4AC1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часто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EF4AC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игнорируют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EF4AC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систему воздействия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EF4AC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на финансовые риски</w:t>
      </w:r>
      <w:r w:rsidR="00815667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</w:t>
      </w:r>
    </w:p>
    <w:p w:rsidR="00815667" w:rsidRPr="00641CA3" w:rsidRDefault="00815667" w:rsidP="00815667">
      <w:pPr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E33B79" w:rsidRPr="00641CA3" w:rsidRDefault="00E33B79" w:rsidP="00E33B79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E33B79" w:rsidRPr="00641CA3" w:rsidRDefault="00E33B79" w:rsidP="00E33B79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E33B79" w:rsidRPr="00641CA3" w:rsidRDefault="00E33B79" w:rsidP="00E33B79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E33B79" w:rsidRPr="00641CA3" w:rsidRDefault="00E33B79" w:rsidP="00E33B79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E33B79" w:rsidRPr="00641CA3" w:rsidRDefault="00E33B79" w:rsidP="00E33B79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E33B79" w:rsidRPr="00641CA3" w:rsidRDefault="00E33B79" w:rsidP="00E33B79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E33B79" w:rsidRPr="00641CA3" w:rsidRDefault="00E33B79" w:rsidP="00E33B79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E33B79" w:rsidRPr="00641CA3" w:rsidRDefault="00E33B79" w:rsidP="00E33B79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E33B79" w:rsidRPr="00641CA3" w:rsidRDefault="00E33B79" w:rsidP="00E33B79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E33B79" w:rsidRPr="00641CA3" w:rsidRDefault="00E33B79" w:rsidP="00E33B79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E33B79" w:rsidRPr="00641CA3" w:rsidRDefault="00E33B79" w:rsidP="00E33B79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E33B79" w:rsidRPr="00641CA3" w:rsidRDefault="00E33B79" w:rsidP="00E33B79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E33B79" w:rsidRPr="00641CA3" w:rsidRDefault="00E33B79" w:rsidP="00E33B79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E33B79" w:rsidRPr="00641CA3" w:rsidRDefault="00E33B79" w:rsidP="00E33B79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E33B79" w:rsidRPr="00641CA3" w:rsidRDefault="00E33B79" w:rsidP="00E33B79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E33B79" w:rsidRPr="00641CA3" w:rsidRDefault="00E33B79" w:rsidP="00E33B79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E33B79" w:rsidRPr="00641CA3" w:rsidRDefault="00E33B79" w:rsidP="00E33B79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352BE" w:rsidRPr="00641CA3" w:rsidRDefault="00E33B79" w:rsidP="00642FD9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СПИСОК ИСПОЛЬЗОВАННОЙ ЛИТЕРАТУРЫ</w:t>
      </w:r>
    </w:p>
    <w:p w:rsidR="00814D97" w:rsidRPr="00641CA3" w:rsidRDefault="00773C2D" w:rsidP="00814D97">
      <w:pPr>
        <w:pStyle w:val="1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595959" w:themeColor="text1" w:themeTint="A6"/>
          <w:sz w:val="28"/>
          <w:szCs w:val="28"/>
        </w:rPr>
      </w:pPr>
      <w:r w:rsidRPr="00641CA3">
        <w:rPr>
          <w:b w:val="0"/>
          <w:bCs w:val="0"/>
          <w:color w:val="595959" w:themeColor="text1" w:themeTint="A6"/>
          <w:sz w:val="28"/>
          <w:szCs w:val="28"/>
        </w:rPr>
        <w:t>Арутюнов Ю.А. Финансовый менеджмент: учебное пособие/ Ю</w:t>
      </w:r>
      <w:r w:rsidR="00271D33" w:rsidRPr="00641CA3">
        <w:rPr>
          <w:b w:val="0"/>
          <w:bCs w:val="0"/>
          <w:color w:val="595959" w:themeColor="text1" w:themeTint="A6"/>
          <w:sz w:val="28"/>
          <w:szCs w:val="28"/>
        </w:rPr>
        <w:t>. А. Арутюнов. - М.: КНОРУС, 201</w:t>
      </w:r>
      <w:r w:rsidRPr="00641CA3">
        <w:rPr>
          <w:b w:val="0"/>
          <w:bCs w:val="0"/>
          <w:color w:val="595959" w:themeColor="text1" w:themeTint="A6"/>
          <w:sz w:val="28"/>
          <w:szCs w:val="28"/>
        </w:rPr>
        <w:t>5. - 312 с.</w:t>
      </w:r>
    </w:p>
    <w:p w:rsidR="00814D97" w:rsidRPr="00641CA3" w:rsidRDefault="002352BE" w:rsidP="00814D97">
      <w:pPr>
        <w:pStyle w:val="1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595959" w:themeColor="text1" w:themeTint="A6"/>
          <w:sz w:val="28"/>
          <w:szCs w:val="28"/>
        </w:rPr>
      </w:pPr>
      <w:r w:rsidRPr="00641CA3">
        <w:rPr>
          <w:b w:val="0"/>
          <w:color w:val="595959" w:themeColor="text1" w:themeTint="A6"/>
          <w:sz w:val="28"/>
          <w:szCs w:val="28"/>
        </w:rPr>
        <w:t>Балабанов И.Т</w:t>
      </w:r>
      <w:r w:rsidR="00271D33" w:rsidRPr="00641CA3">
        <w:rPr>
          <w:b w:val="0"/>
          <w:color w:val="595959" w:themeColor="text1" w:themeTint="A6"/>
          <w:sz w:val="28"/>
          <w:szCs w:val="28"/>
        </w:rPr>
        <w:t xml:space="preserve">. «Риск-менеджмент», 2015. – </w:t>
      </w:r>
      <w:r w:rsidRPr="00641CA3">
        <w:rPr>
          <w:b w:val="0"/>
          <w:color w:val="595959" w:themeColor="text1" w:themeTint="A6"/>
          <w:sz w:val="28"/>
          <w:szCs w:val="28"/>
        </w:rPr>
        <w:t>64</w:t>
      </w:r>
      <w:r w:rsidR="00271D33" w:rsidRPr="00641CA3">
        <w:rPr>
          <w:b w:val="0"/>
          <w:color w:val="595959" w:themeColor="text1" w:themeTint="A6"/>
          <w:sz w:val="28"/>
          <w:szCs w:val="28"/>
        </w:rPr>
        <w:t xml:space="preserve"> с.</w:t>
      </w:r>
    </w:p>
    <w:p w:rsidR="00A25D6D" w:rsidRPr="00641CA3" w:rsidRDefault="00A25D6D" w:rsidP="00A25D6D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Балдин К.В. Риск-менеджмент: учебное пособие по специальности « Менеджмент  организаций»/ - М., 2014.- 364с.</w:t>
      </w:r>
    </w:p>
    <w:p w:rsidR="00A25D6D" w:rsidRPr="00641CA3" w:rsidRDefault="00773C2D" w:rsidP="00A25D6D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>Бланк И. А. Финансовый менеджмент: Учебный курс. - 2-е изд., перераб. и д</w:t>
      </w:r>
      <w:r w:rsidR="00271D33" w:rsidRPr="00641CA3">
        <w:rPr>
          <w:color w:val="595959" w:themeColor="text1" w:themeTint="A6"/>
          <w:sz w:val="28"/>
          <w:szCs w:val="28"/>
        </w:rPr>
        <w:t>оп. - К.: Эльга, Ника-Центр, 201</w:t>
      </w:r>
      <w:r w:rsidRPr="00641CA3">
        <w:rPr>
          <w:color w:val="595959" w:themeColor="text1" w:themeTint="A6"/>
          <w:sz w:val="28"/>
          <w:szCs w:val="28"/>
        </w:rPr>
        <w:t>4. - 656 с.</w:t>
      </w:r>
    </w:p>
    <w:p w:rsidR="00A25D6D" w:rsidRPr="00641CA3" w:rsidRDefault="001C67C7" w:rsidP="00A25D6D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>Бородина Е. И. Финансы предприятий: Учебное пособие.</w:t>
      </w:r>
      <w:r w:rsidR="00271D33" w:rsidRPr="00641CA3">
        <w:rPr>
          <w:color w:val="595959" w:themeColor="text1" w:themeTint="A6"/>
          <w:sz w:val="28"/>
          <w:szCs w:val="28"/>
        </w:rPr>
        <w:t xml:space="preserve"> - М.: Банки и биржи, ЮНИТИ, 201</w:t>
      </w:r>
      <w:r w:rsidRPr="00641CA3">
        <w:rPr>
          <w:color w:val="595959" w:themeColor="text1" w:themeTint="A6"/>
          <w:sz w:val="28"/>
          <w:szCs w:val="28"/>
        </w:rPr>
        <w:t>6.</w:t>
      </w:r>
    </w:p>
    <w:p w:rsidR="00A25D6D" w:rsidRPr="00641CA3" w:rsidRDefault="00782F07" w:rsidP="00A25D6D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Варламова Т.П. Финансовый менеджмент: Учебное пособие –М.: Издательство-торговая компания «Дашков и К» 2015.-302 с.</w:t>
      </w:r>
    </w:p>
    <w:p w:rsidR="00A25D6D" w:rsidRPr="00641CA3" w:rsidRDefault="00773C2D" w:rsidP="00A25D6D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>Винников А.Г. Классификация рисков и методы управлени</w:t>
      </w:r>
      <w:r w:rsidR="00271D33" w:rsidRPr="00641CA3">
        <w:rPr>
          <w:color w:val="595959" w:themeColor="text1" w:themeTint="A6"/>
          <w:sz w:val="28"/>
          <w:szCs w:val="28"/>
        </w:rPr>
        <w:t>я рисками венчурных фондов, 2014</w:t>
      </w:r>
      <w:r w:rsidRPr="00641CA3">
        <w:rPr>
          <w:color w:val="595959" w:themeColor="text1" w:themeTint="A6"/>
          <w:sz w:val="28"/>
          <w:szCs w:val="28"/>
        </w:rPr>
        <w:t>.</w:t>
      </w:r>
    </w:p>
    <w:p w:rsidR="00A25D6D" w:rsidRPr="00641CA3" w:rsidRDefault="00773C2D" w:rsidP="00A25D6D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 xml:space="preserve">Вишняков Я.Д., Колосов А.В., Шемякин В.Л. Оценка и анализ финансовых рисков предприятия в условиях враждебной окружающей среды бизнеса // Менеджмент в России и </w:t>
      </w:r>
      <w:r w:rsidR="00271D33" w:rsidRPr="00641CA3">
        <w:rPr>
          <w:color w:val="595959" w:themeColor="text1" w:themeTint="A6"/>
          <w:sz w:val="28"/>
          <w:szCs w:val="28"/>
        </w:rPr>
        <w:t>за рубежом. - 2013</w:t>
      </w:r>
      <w:r w:rsidRPr="00641CA3">
        <w:rPr>
          <w:color w:val="595959" w:themeColor="text1" w:themeTint="A6"/>
          <w:sz w:val="28"/>
          <w:szCs w:val="28"/>
        </w:rPr>
        <w:t>. - №3.</w:t>
      </w:r>
    </w:p>
    <w:p w:rsidR="00814D97" w:rsidRPr="00641CA3" w:rsidRDefault="001C67C7" w:rsidP="00A25D6D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 xml:space="preserve">Волкова О.И. Экономика предприятия: Учебник </w:t>
      </w:r>
      <w:r w:rsidR="00A25D6D" w:rsidRPr="00641CA3">
        <w:rPr>
          <w:color w:val="595959" w:themeColor="text1" w:themeTint="A6"/>
          <w:sz w:val="28"/>
          <w:szCs w:val="28"/>
        </w:rPr>
        <w:t>- М.: ИНФРА</w:t>
      </w:r>
      <w:r w:rsidR="00271D33" w:rsidRPr="00641CA3">
        <w:rPr>
          <w:color w:val="595959" w:themeColor="text1" w:themeTint="A6"/>
          <w:sz w:val="28"/>
          <w:szCs w:val="28"/>
        </w:rPr>
        <w:t>, 2014</w:t>
      </w:r>
      <w:r w:rsidRPr="00641CA3">
        <w:rPr>
          <w:color w:val="595959" w:themeColor="text1" w:themeTint="A6"/>
          <w:sz w:val="28"/>
          <w:szCs w:val="28"/>
        </w:rPr>
        <w:t>. - 416 с.</w:t>
      </w:r>
    </w:p>
    <w:p w:rsidR="00A25D6D" w:rsidRPr="00641CA3" w:rsidRDefault="00FB02C4" w:rsidP="00A25D6D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Воронцовский А.в. Управление рисками учеб.пособие для студентов вузов. СПб.: ОЦЭИИм, 2013 - 482 с.</w:t>
      </w:r>
    </w:p>
    <w:p w:rsidR="00A25D6D" w:rsidRPr="00641CA3" w:rsidRDefault="00773C2D" w:rsidP="00A25D6D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Гамза В.А. Риски в Росс</w:t>
      </w:r>
      <w:r w:rsidR="00271D33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ии и за рубежом, Элитариум, 2013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</w:t>
      </w:r>
    </w:p>
    <w:p w:rsidR="00A25D6D" w:rsidRPr="00641CA3" w:rsidRDefault="00052614" w:rsidP="00A25D6D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>Госстандарт России, Менеджмент риска. Термины и определения, Москва, 2016.</w:t>
      </w:r>
    </w:p>
    <w:p w:rsidR="00A25D6D" w:rsidRPr="00641CA3" w:rsidRDefault="00FB02C4" w:rsidP="00A25D6D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Гарбовой П.Г. Риски в современном бизнесе –М.: Аланс 2012. - 240с.</w:t>
      </w:r>
    </w:p>
    <w:p w:rsidR="00A25D6D" w:rsidRPr="00641CA3" w:rsidRDefault="001C67C7" w:rsidP="00A25D6D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>Камаев В.О. Учебник по основам экономической теории - М.: Владос, 20</w:t>
      </w:r>
      <w:r w:rsidR="00271D33" w:rsidRPr="00641CA3">
        <w:rPr>
          <w:color w:val="595959" w:themeColor="text1" w:themeTint="A6"/>
          <w:sz w:val="28"/>
          <w:szCs w:val="28"/>
        </w:rPr>
        <w:t>15</w:t>
      </w:r>
      <w:r w:rsidR="00E85CF3" w:rsidRPr="00641CA3">
        <w:rPr>
          <w:color w:val="595959" w:themeColor="text1" w:themeTint="A6"/>
          <w:sz w:val="28"/>
          <w:szCs w:val="28"/>
        </w:rPr>
        <w:t>.</w:t>
      </w:r>
    </w:p>
    <w:p w:rsidR="00814D97" w:rsidRPr="00641CA3" w:rsidRDefault="001C67C7" w:rsidP="00A25D6D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Качалов Р.М. Управление хозяйственным </w:t>
      </w:r>
      <w:r w:rsidR="00271D33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риском. Введение, М.: Наука, 201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6. – 192 с.</w:t>
      </w:r>
    </w:p>
    <w:p w:rsidR="00A25D6D" w:rsidRPr="00641CA3" w:rsidRDefault="000F5C3D" w:rsidP="00A25D6D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Ковалева В.В. Курс финансового менеджмента: учебник. -2-е изд., перераб. и доп.- Москва: Проспект, 2015.-480с.</w:t>
      </w:r>
    </w:p>
    <w:p w:rsidR="00814D97" w:rsidRPr="00641CA3" w:rsidRDefault="001C67C7" w:rsidP="00A25D6D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Кошелев А.Н. Национальная экономика, Справоч</w:t>
      </w:r>
      <w:r w:rsidR="00271D33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ник для вузов. Изд. Эксмо – 2015. -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30 с.</w:t>
      </w:r>
    </w:p>
    <w:p w:rsidR="00A25D6D" w:rsidRPr="00641CA3" w:rsidRDefault="002C770C" w:rsidP="00A25D6D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Мазурина Т.Ю., Скамай Л.Г., Гроссу В.С. Финансы организаций( предприятий): Учебник.- М.: ИНФА-М, 2012.- 528 с.</w:t>
      </w:r>
    </w:p>
    <w:p w:rsidR="00A25D6D" w:rsidRPr="00641CA3" w:rsidRDefault="001C67C7" w:rsidP="00A25D6D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Миронов В. Прибыли – завтра, риски – сегодня, </w:t>
      </w:r>
      <w:r w:rsidR="00271D33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Эксперт № 29, 2014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</w:t>
      </w:r>
    </w:p>
    <w:p w:rsidR="00A25D6D" w:rsidRPr="00641CA3" w:rsidRDefault="00271D33" w:rsidP="00A25D6D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Найт Ф.Х. Риск, неопределенность и прибыль, М.:Дело, 2013.</w:t>
      </w:r>
      <w:r w:rsidR="00E85CF3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-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Гл. VII,VIII.</w:t>
      </w:r>
    </w:p>
    <w:p w:rsidR="00A25D6D" w:rsidRPr="00641CA3" w:rsidRDefault="001C67C7" w:rsidP="00A25D6D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>Овсийчук М.Ф</w:t>
      </w:r>
      <w:r w:rsidR="00271D33" w:rsidRPr="00641CA3">
        <w:rPr>
          <w:color w:val="595959" w:themeColor="text1" w:themeTint="A6"/>
          <w:sz w:val="28"/>
          <w:szCs w:val="28"/>
        </w:rPr>
        <w:t>. «Финансовый менеджмент »-</w:t>
      </w:r>
      <w:r w:rsidR="00E85CF3" w:rsidRPr="00641CA3">
        <w:rPr>
          <w:color w:val="595959" w:themeColor="text1" w:themeTint="A6"/>
          <w:sz w:val="28"/>
          <w:szCs w:val="28"/>
        </w:rPr>
        <w:t xml:space="preserve"> </w:t>
      </w:r>
      <w:r w:rsidR="00271D33" w:rsidRPr="00641CA3">
        <w:rPr>
          <w:color w:val="595959" w:themeColor="text1" w:themeTint="A6"/>
          <w:sz w:val="28"/>
          <w:szCs w:val="28"/>
        </w:rPr>
        <w:t>М.2015</w:t>
      </w:r>
      <w:r w:rsidRPr="00641CA3">
        <w:rPr>
          <w:color w:val="595959" w:themeColor="text1" w:themeTint="A6"/>
          <w:sz w:val="28"/>
          <w:szCs w:val="28"/>
        </w:rPr>
        <w:t>.</w:t>
      </w:r>
    </w:p>
    <w:p w:rsidR="00A25D6D" w:rsidRPr="00641CA3" w:rsidRDefault="00271D33" w:rsidP="00A25D6D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>Ожегов С.И. Толковый словар</w:t>
      </w:r>
      <w:r w:rsidR="00A25D6D" w:rsidRPr="00641CA3">
        <w:rPr>
          <w:color w:val="595959" w:themeColor="text1" w:themeTint="A6"/>
          <w:sz w:val="28"/>
          <w:szCs w:val="28"/>
        </w:rPr>
        <w:t>ь</w:t>
      </w:r>
    </w:p>
    <w:p w:rsidR="00A25D6D" w:rsidRPr="00641CA3" w:rsidRDefault="00052614" w:rsidP="00A25D6D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Перспективная модель управления рисками. Обеспечение устойчивости и повышение эффективности бизнеса, Ernst&amp;Young, 2016 г.</w:t>
      </w:r>
    </w:p>
    <w:p w:rsidR="00A25D6D" w:rsidRPr="00641CA3" w:rsidRDefault="001C67C7" w:rsidP="00A25D6D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>Поляк Г.Б. Финансовый менеджмент: Учебник для вузов- 2-е изд., перер</w:t>
      </w:r>
      <w:r w:rsidR="00271D33" w:rsidRPr="00641CA3">
        <w:rPr>
          <w:color w:val="595959" w:themeColor="text1" w:themeTint="A6"/>
          <w:sz w:val="28"/>
          <w:szCs w:val="28"/>
        </w:rPr>
        <w:t>аб. и доп. - М.: ЮНИТИ-ДАНА, 2015</w:t>
      </w:r>
      <w:r w:rsidRPr="00641CA3">
        <w:rPr>
          <w:color w:val="595959" w:themeColor="text1" w:themeTint="A6"/>
          <w:sz w:val="28"/>
          <w:szCs w:val="28"/>
        </w:rPr>
        <w:t>.</w:t>
      </w:r>
      <w:r w:rsidR="00E85CF3" w:rsidRPr="00641CA3">
        <w:rPr>
          <w:color w:val="595959" w:themeColor="text1" w:themeTint="A6"/>
          <w:sz w:val="28"/>
          <w:szCs w:val="28"/>
        </w:rPr>
        <w:t xml:space="preserve"> </w:t>
      </w:r>
      <w:r w:rsidRPr="00641CA3">
        <w:rPr>
          <w:color w:val="595959" w:themeColor="text1" w:themeTint="A6"/>
          <w:sz w:val="28"/>
          <w:szCs w:val="28"/>
        </w:rPr>
        <w:t>- 527 с</w:t>
      </w:r>
      <w:r w:rsidR="00A25D6D" w:rsidRPr="00641CA3">
        <w:rPr>
          <w:color w:val="595959" w:themeColor="text1" w:themeTint="A6"/>
          <w:sz w:val="28"/>
          <w:szCs w:val="28"/>
        </w:rPr>
        <w:t>.</w:t>
      </w:r>
    </w:p>
    <w:p w:rsidR="00A25D6D" w:rsidRPr="00641CA3" w:rsidRDefault="001C67C7" w:rsidP="00A25D6D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 xml:space="preserve">Стоянова Е.С. Финансовый менеджмент: теория и практика: Учебник . - 6-е изд. </w:t>
      </w:r>
      <w:r w:rsidR="00271D33" w:rsidRPr="00641CA3">
        <w:rPr>
          <w:color w:val="595959" w:themeColor="text1" w:themeTint="A6"/>
          <w:sz w:val="28"/>
          <w:szCs w:val="28"/>
        </w:rPr>
        <w:t>- М.: Изд-во «Перспектива», 2014</w:t>
      </w:r>
      <w:r w:rsidRPr="00641CA3">
        <w:rPr>
          <w:color w:val="595959" w:themeColor="text1" w:themeTint="A6"/>
          <w:sz w:val="28"/>
          <w:szCs w:val="28"/>
        </w:rPr>
        <w:t>. - 656 с.</w:t>
      </w:r>
    </w:p>
    <w:p w:rsidR="00A25D6D" w:rsidRPr="00641CA3" w:rsidRDefault="00052614" w:rsidP="00A25D6D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Управление рисками в России, Ernst&amp;Young, 2016 г.</w:t>
      </w:r>
    </w:p>
    <w:p w:rsidR="00FB02C4" w:rsidRPr="00641CA3" w:rsidRDefault="00FB02C4" w:rsidP="00A25D6D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Хохлова Н.В. Управление рисками- М.: Инфа-М, 2012. – 420 с.</w:t>
      </w:r>
    </w:p>
    <w:p w:rsidR="00A25D6D" w:rsidRPr="00641CA3" w:rsidRDefault="00271D33" w:rsidP="00A25D6D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Чечевицына Л.Н., Чуев И.Н. Экономика фирмы, Ростов: Феникс, 2014. - 400 с.</w:t>
      </w:r>
    </w:p>
    <w:p w:rsidR="00FB02C4" w:rsidRPr="00641CA3" w:rsidRDefault="002352BE" w:rsidP="00A25D6D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color w:val="595959" w:themeColor="text1" w:themeTint="A6"/>
          <w:sz w:val="28"/>
          <w:szCs w:val="28"/>
        </w:rPr>
        <w:t>А.С. Шапкин «Экономические и финансовые риски. Оценка, управление, портфель и</w:t>
      </w:r>
      <w:r w:rsidR="00E85CF3" w:rsidRPr="00641CA3">
        <w:rPr>
          <w:color w:val="595959" w:themeColor="text1" w:themeTint="A6"/>
          <w:sz w:val="28"/>
          <w:szCs w:val="28"/>
        </w:rPr>
        <w:t>нвестиций»: Монография, 2003</w:t>
      </w:r>
      <w:r w:rsidR="00271D33" w:rsidRPr="00641CA3">
        <w:rPr>
          <w:color w:val="595959" w:themeColor="text1" w:themeTint="A6"/>
          <w:sz w:val="28"/>
          <w:szCs w:val="28"/>
        </w:rPr>
        <w:t xml:space="preserve">. – </w:t>
      </w:r>
      <w:r w:rsidRPr="00641CA3">
        <w:rPr>
          <w:color w:val="595959" w:themeColor="text1" w:themeTint="A6"/>
          <w:sz w:val="28"/>
          <w:szCs w:val="28"/>
        </w:rPr>
        <w:t>7</w:t>
      </w:r>
      <w:r w:rsidR="00271D33" w:rsidRPr="00641CA3">
        <w:rPr>
          <w:color w:val="595959" w:themeColor="text1" w:themeTint="A6"/>
          <w:sz w:val="28"/>
          <w:szCs w:val="28"/>
        </w:rPr>
        <w:t>с.</w:t>
      </w:r>
    </w:p>
    <w:p w:rsidR="00FB02C4" w:rsidRPr="00641CA3" w:rsidRDefault="002352BE" w:rsidP="00FB02C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Шапкин А.С., Шапкин В.А. Экономические и финансовые риски: Оценка, управление, портфель инве</w:t>
      </w:r>
      <w:r w:rsidR="00271D33"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стиций, Изд. ИТК «ДашковиК», 2014. - </w:t>
      </w:r>
      <w:r w:rsidRPr="00641CA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543 с.</w:t>
      </w:r>
    </w:p>
    <w:p w:rsidR="00FB02C4" w:rsidRPr="00641CA3" w:rsidRDefault="000776F9" w:rsidP="00FB02C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hyperlink r:id="rId14" w:history="1">
        <w:r w:rsidR="002352BE" w:rsidRPr="00641CA3">
          <w:rPr>
            <w:rStyle w:val="a5"/>
            <w:rFonts w:ascii="Times New Roman" w:eastAsia="Times New Roman" w:hAnsi="Times New Roman" w:cs="Times New Roman"/>
            <w:color w:val="595959" w:themeColor="text1" w:themeTint="A6"/>
            <w:sz w:val="28"/>
            <w:szCs w:val="28"/>
            <w:lang w:eastAsia="ru-RU"/>
          </w:rPr>
          <w:t>www.rb.ru</w:t>
        </w:r>
      </w:hyperlink>
    </w:p>
    <w:p w:rsidR="002352BE" w:rsidRPr="00641CA3" w:rsidRDefault="000776F9" w:rsidP="00FB02C4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hyperlink r:id="rId15" w:history="1">
        <w:r w:rsidR="00FB02C4" w:rsidRPr="00641CA3">
          <w:rPr>
            <w:rStyle w:val="a5"/>
            <w:color w:val="595959" w:themeColor="text1" w:themeTint="A6"/>
            <w:sz w:val="28"/>
            <w:szCs w:val="28"/>
            <w:lang w:eastAsia="ru-RU"/>
          </w:rPr>
          <w:t>http://www.risk-manage.ru</w:t>
        </w:r>
      </w:hyperlink>
    </w:p>
    <w:p w:rsidR="00273D99" w:rsidRPr="00641CA3" w:rsidRDefault="00273D99" w:rsidP="00271D33">
      <w:p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sectPr w:rsidR="00273D99" w:rsidRPr="00641CA3" w:rsidSect="003C3B09">
      <w:foot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6F9" w:rsidRDefault="000776F9" w:rsidP="00B810ED">
      <w:pPr>
        <w:spacing w:after="0" w:line="240" w:lineRule="auto"/>
      </w:pPr>
      <w:r>
        <w:separator/>
      </w:r>
    </w:p>
  </w:endnote>
  <w:endnote w:type="continuationSeparator" w:id="0">
    <w:p w:rsidR="000776F9" w:rsidRDefault="000776F9" w:rsidP="00B81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45719"/>
      <w:docPartObj>
        <w:docPartGallery w:val="Page Numbers (Bottom of Page)"/>
        <w:docPartUnique/>
      </w:docPartObj>
    </w:sdtPr>
    <w:sdtEndPr/>
    <w:sdtContent>
      <w:p w:rsidR="00054194" w:rsidRDefault="000776F9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19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4194" w:rsidRDefault="0005419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6F9" w:rsidRDefault="000776F9" w:rsidP="00B810ED">
      <w:pPr>
        <w:spacing w:after="0" w:line="240" w:lineRule="auto"/>
      </w:pPr>
      <w:r>
        <w:separator/>
      </w:r>
    </w:p>
  </w:footnote>
  <w:footnote w:type="continuationSeparator" w:id="0">
    <w:p w:rsidR="000776F9" w:rsidRDefault="000776F9" w:rsidP="00B81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41BA"/>
    <w:multiLevelType w:val="hybridMultilevel"/>
    <w:tmpl w:val="5DA02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C2C6D"/>
    <w:multiLevelType w:val="multilevel"/>
    <w:tmpl w:val="1502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511D5C"/>
    <w:multiLevelType w:val="multilevel"/>
    <w:tmpl w:val="F44A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DA0DF3"/>
    <w:multiLevelType w:val="multilevel"/>
    <w:tmpl w:val="909EA5C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7B905F8"/>
    <w:multiLevelType w:val="hybridMultilevel"/>
    <w:tmpl w:val="7B669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22307"/>
    <w:multiLevelType w:val="multilevel"/>
    <w:tmpl w:val="F4FE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170894"/>
    <w:multiLevelType w:val="multilevel"/>
    <w:tmpl w:val="9F88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9B4EC8"/>
    <w:multiLevelType w:val="multilevel"/>
    <w:tmpl w:val="909EA5C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A630C73"/>
    <w:multiLevelType w:val="multilevel"/>
    <w:tmpl w:val="7B18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906B7E"/>
    <w:multiLevelType w:val="multilevel"/>
    <w:tmpl w:val="3D5A37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DE47051"/>
    <w:multiLevelType w:val="hybridMultilevel"/>
    <w:tmpl w:val="2B502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8B5B6F"/>
    <w:multiLevelType w:val="multilevel"/>
    <w:tmpl w:val="3D5A37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0"/>
      </w:rPr>
    </w:lvl>
  </w:abstractNum>
  <w:abstractNum w:abstractNumId="12">
    <w:nsid w:val="248E1D12"/>
    <w:multiLevelType w:val="multilevel"/>
    <w:tmpl w:val="E258F9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6857B6C"/>
    <w:multiLevelType w:val="hybridMultilevel"/>
    <w:tmpl w:val="7A1AB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C634A"/>
    <w:multiLevelType w:val="multilevel"/>
    <w:tmpl w:val="C64E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9C48A7"/>
    <w:multiLevelType w:val="hybridMultilevel"/>
    <w:tmpl w:val="4D14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06C99"/>
    <w:multiLevelType w:val="multilevel"/>
    <w:tmpl w:val="E258F9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7C838C9"/>
    <w:multiLevelType w:val="hybridMultilevel"/>
    <w:tmpl w:val="60C6E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C69F3"/>
    <w:multiLevelType w:val="hybridMultilevel"/>
    <w:tmpl w:val="97AC1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6702EF"/>
    <w:multiLevelType w:val="multilevel"/>
    <w:tmpl w:val="6528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3129D4"/>
    <w:multiLevelType w:val="multilevel"/>
    <w:tmpl w:val="3D5A37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0149D0"/>
    <w:multiLevelType w:val="multilevel"/>
    <w:tmpl w:val="3D5A37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A8806FF"/>
    <w:multiLevelType w:val="multilevel"/>
    <w:tmpl w:val="2E1C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991AB1"/>
    <w:multiLevelType w:val="hybridMultilevel"/>
    <w:tmpl w:val="520AD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B16456"/>
    <w:multiLevelType w:val="multilevel"/>
    <w:tmpl w:val="E172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171ACD"/>
    <w:multiLevelType w:val="multilevel"/>
    <w:tmpl w:val="D7ACA3C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5BB62387"/>
    <w:multiLevelType w:val="hybridMultilevel"/>
    <w:tmpl w:val="413E4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331F9B"/>
    <w:multiLevelType w:val="multilevel"/>
    <w:tmpl w:val="3D5A37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6510C90"/>
    <w:multiLevelType w:val="multilevel"/>
    <w:tmpl w:val="3D5A37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9367815"/>
    <w:multiLevelType w:val="hybridMultilevel"/>
    <w:tmpl w:val="0A828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8D102B"/>
    <w:multiLevelType w:val="multilevel"/>
    <w:tmpl w:val="909EA5C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9B45D6A"/>
    <w:multiLevelType w:val="multilevel"/>
    <w:tmpl w:val="3D5A37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0"/>
      </w:rPr>
    </w:lvl>
  </w:abstractNum>
  <w:abstractNum w:abstractNumId="32">
    <w:nsid w:val="6B4E5CB2"/>
    <w:multiLevelType w:val="multilevel"/>
    <w:tmpl w:val="AC44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61637F"/>
    <w:multiLevelType w:val="hybridMultilevel"/>
    <w:tmpl w:val="91AA9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963263"/>
    <w:multiLevelType w:val="hybridMultilevel"/>
    <w:tmpl w:val="5DAAB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F138E0"/>
    <w:multiLevelType w:val="hybridMultilevel"/>
    <w:tmpl w:val="4422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8151B7"/>
    <w:multiLevelType w:val="multilevel"/>
    <w:tmpl w:val="E258F9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FD44272"/>
    <w:multiLevelType w:val="hybridMultilevel"/>
    <w:tmpl w:val="9DA40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23"/>
  </w:num>
  <w:num w:numId="4">
    <w:abstractNumId w:val="7"/>
  </w:num>
  <w:num w:numId="5">
    <w:abstractNumId w:val="30"/>
  </w:num>
  <w:num w:numId="6">
    <w:abstractNumId w:val="16"/>
  </w:num>
  <w:num w:numId="7">
    <w:abstractNumId w:val="12"/>
  </w:num>
  <w:num w:numId="8">
    <w:abstractNumId w:val="36"/>
  </w:num>
  <w:num w:numId="9">
    <w:abstractNumId w:val="28"/>
  </w:num>
  <w:num w:numId="10">
    <w:abstractNumId w:val="21"/>
  </w:num>
  <w:num w:numId="11">
    <w:abstractNumId w:val="29"/>
  </w:num>
  <w:num w:numId="12">
    <w:abstractNumId w:val="20"/>
  </w:num>
  <w:num w:numId="13">
    <w:abstractNumId w:val="27"/>
  </w:num>
  <w:num w:numId="14">
    <w:abstractNumId w:val="11"/>
  </w:num>
  <w:num w:numId="15">
    <w:abstractNumId w:val="31"/>
  </w:num>
  <w:num w:numId="16">
    <w:abstractNumId w:val="9"/>
  </w:num>
  <w:num w:numId="17">
    <w:abstractNumId w:val="17"/>
  </w:num>
  <w:num w:numId="18">
    <w:abstractNumId w:val="0"/>
  </w:num>
  <w:num w:numId="19">
    <w:abstractNumId w:val="18"/>
  </w:num>
  <w:num w:numId="20">
    <w:abstractNumId w:val="35"/>
  </w:num>
  <w:num w:numId="21">
    <w:abstractNumId w:val="37"/>
  </w:num>
  <w:num w:numId="22">
    <w:abstractNumId w:val="13"/>
  </w:num>
  <w:num w:numId="23">
    <w:abstractNumId w:val="4"/>
  </w:num>
  <w:num w:numId="24">
    <w:abstractNumId w:val="10"/>
  </w:num>
  <w:num w:numId="25">
    <w:abstractNumId w:val="19"/>
  </w:num>
  <w:num w:numId="26">
    <w:abstractNumId w:val="14"/>
  </w:num>
  <w:num w:numId="27">
    <w:abstractNumId w:val="32"/>
  </w:num>
  <w:num w:numId="28">
    <w:abstractNumId w:val="5"/>
  </w:num>
  <w:num w:numId="29">
    <w:abstractNumId w:val="2"/>
  </w:num>
  <w:num w:numId="30">
    <w:abstractNumId w:val="6"/>
  </w:num>
  <w:num w:numId="31">
    <w:abstractNumId w:val="1"/>
  </w:num>
  <w:num w:numId="32">
    <w:abstractNumId w:val="8"/>
  </w:num>
  <w:num w:numId="33">
    <w:abstractNumId w:val="24"/>
  </w:num>
  <w:num w:numId="34">
    <w:abstractNumId w:val="22"/>
  </w:num>
  <w:num w:numId="35">
    <w:abstractNumId w:val="33"/>
  </w:num>
  <w:num w:numId="36">
    <w:abstractNumId w:val="15"/>
  </w:num>
  <w:num w:numId="37">
    <w:abstractNumId w:val="34"/>
  </w:num>
  <w:num w:numId="38">
    <w:abstractNumId w:val="26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3B09"/>
    <w:rsid w:val="0000670D"/>
    <w:rsid w:val="000111E2"/>
    <w:rsid w:val="0002003D"/>
    <w:rsid w:val="00021869"/>
    <w:rsid w:val="00035B5B"/>
    <w:rsid w:val="00047087"/>
    <w:rsid w:val="00052614"/>
    <w:rsid w:val="00054194"/>
    <w:rsid w:val="000776F9"/>
    <w:rsid w:val="00087A0E"/>
    <w:rsid w:val="000973B8"/>
    <w:rsid w:val="000A3EBA"/>
    <w:rsid w:val="000C485E"/>
    <w:rsid w:val="000D14AE"/>
    <w:rsid w:val="000D3B69"/>
    <w:rsid w:val="000D5450"/>
    <w:rsid w:val="000D5FA1"/>
    <w:rsid w:val="000F1955"/>
    <w:rsid w:val="000F5C3D"/>
    <w:rsid w:val="00110B76"/>
    <w:rsid w:val="00143ABC"/>
    <w:rsid w:val="00144D43"/>
    <w:rsid w:val="0015430C"/>
    <w:rsid w:val="0016053A"/>
    <w:rsid w:val="00196CBA"/>
    <w:rsid w:val="001C67C7"/>
    <w:rsid w:val="001E2BC8"/>
    <w:rsid w:val="001F6DB2"/>
    <w:rsid w:val="002064EB"/>
    <w:rsid w:val="002134A7"/>
    <w:rsid w:val="002352BE"/>
    <w:rsid w:val="00236F19"/>
    <w:rsid w:val="0024183B"/>
    <w:rsid w:val="00251DF2"/>
    <w:rsid w:val="00257FC0"/>
    <w:rsid w:val="00263671"/>
    <w:rsid w:val="00271D33"/>
    <w:rsid w:val="00273D99"/>
    <w:rsid w:val="00276D90"/>
    <w:rsid w:val="0028077F"/>
    <w:rsid w:val="002B4639"/>
    <w:rsid w:val="002C770C"/>
    <w:rsid w:val="003078C6"/>
    <w:rsid w:val="003249A8"/>
    <w:rsid w:val="00332553"/>
    <w:rsid w:val="0033641C"/>
    <w:rsid w:val="00344F30"/>
    <w:rsid w:val="00345B3F"/>
    <w:rsid w:val="00353824"/>
    <w:rsid w:val="0036008A"/>
    <w:rsid w:val="00367DC8"/>
    <w:rsid w:val="00392BE6"/>
    <w:rsid w:val="003A29C1"/>
    <w:rsid w:val="003B463C"/>
    <w:rsid w:val="003B4AE7"/>
    <w:rsid w:val="003C1F31"/>
    <w:rsid w:val="003C208A"/>
    <w:rsid w:val="003C3B09"/>
    <w:rsid w:val="003C3D91"/>
    <w:rsid w:val="003C6CB6"/>
    <w:rsid w:val="003F2C37"/>
    <w:rsid w:val="00402CC1"/>
    <w:rsid w:val="00407257"/>
    <w:rsid w:val="00413B35"/>
    <w:rsid w:val="00431C19"/>
    <w:rsid w:val="0043389A"/>
    <w:rsid w:val="00446426"/>
    <w:rsid w:val="00446CF8"/>
    <w:rsid w:val="004715E2"/>
    <w:rsid w:val="0048371A"/>
    <w:rsid w:val="00497603"/>
    <w:rsid w:val="004C6637"/>
    <w:rsid w:val="004F5CF6"/>
    <w:rsid w:val="0051251E"/>
    <w:rsid w:val="0051449C"/>
    <w:rsid w:val="005366AB"/>
    <w:rsid w:val="00542A32"/>
    <w:rsid w:val="00547BEC"/>
    <w:rsid w:val="00551D1D"/>
    <w:rsid w:val="00552A91"/>
    <w:rsid w:val="005542DD"/>
    <w:rsid w:val="00560C96"/>
    <w:rsid w:val="00575ED4"/>
    <w:rsid w:val="005760E1"/>
    <w:rsid w:val="005931AC"/>
    <w:rsid w:val="005B652A"/>
    <w:rsid w:val="005E2A40"/>
    <w:rsid w:val="005F5C04"/>
    <w:rsid w:val="0062192C"/>
    <w:rsid w:val="00626E89"/>
    <w:rsid w:val="00633B6C"/>
    <w:rsid w:val="00641CA3"/>
    <w:rsid w:val="006426E8"/>
    <w:rsid w:val="00642FD9"/>
    <w:rsid w:val="0067709C"/>
    <w:rsid w:val="006865DC"/>
    <w:rsid w:val="00692814"/>
    <w:rsid w:val="006C2EB0"/>
    <w:rsid w:val="006C46D1"/>
    <w:rsid w:val="006C690F"/>
    <w:rsid w:val="006D7CEB"/>
    <w:rsid w:val="006E190A"/>
    <w:rsid w:val="006E2B0E"/>
    <w:rsid w:val="006E3DE4"/>
    <w:rsid w:val="00711807"/>
    <w:rsid w:val="00715562"/>
    <w:rsid w:val="007215B3"/>
    <w:rsid w:val="00724B11"/>
    <w:rsid w:val="00740F30"/>
    <w:rsid w:val="00746D3F"/>
    <w:rsid w:val="007658D0"/>
    <w:rsid w:val="00765BB4"/>
    <w:rsid w:val="00773C2D"/>
    <w:rsid w:val="00780E50"/>
    <w:rsid w:val="00782F07"/>
    <w:rsid w:val="00784CE9"/>
    <w:rsid w:val="00784D28"/>
    <w:rsid w:val="00795319"/>
    <w:rsid w:val="007A5BAA"/>
    <w:rsid w:val="007B48BD"/>
    <w:rsid w:val="007B7C8D"/>
    <w:rsid w:val="00800711"/>
    <w:rsid w:val="00814D97"/>
    <w:rsid w:val="00815667"/>
    <w:rsid w:val="00830A87"/>
    <w:rsid w:val="00830E90"/>
    <w:rsid w:val="00886C51"/>
    <w:rsid w:val="00895609"/>
    <w:rsid w:val="008C48FE"/>
    <w:rsid w:val="008F6AE8"/>
    <w:rsid w:val="00922D25"/>
    <w:rsid w:val="00930F5C"/>
    <w:rsid w:val="00971D23"/>
    <w:rsid w:val="0097310F"/>
    <w:rsid w:val="00981258"/>
    <w:rsid w:val="00984513"/>
    <w:rsid w:val="009906A6"/>
    <w:rsid w:val="00993001"/>
    <w:rsid w:val="009932E6"/>
    <w:rsid w:val="009A4532"/>
    <w:rsid w:val="009B422B"/>
    <w:rsid w:val="009C7297"/>
    <w:rsid w:val="009D3881"/>
    <w:rsid w:val="009D4865"/>
    <w:rsid w:val="009D7391"/>
    <w:rsid w:val="009D7BCD"/>
    <w:rsid w:val="009F238F"/>
    <w:rsid w:val="00A16800"/>
    <w:rsid w:val="00A202F3"/>
    <w:rsid w:val="00A22E2D"/>
    <w:rsid w:val="00A25D6D"/>
    <w:rsid w:val="00A264E9"/>
    <w:rsid w:val="00A54F2F"/>
    <w:rsid w:val="00A61041"/>
    <w:rsid w:val="00A67E6F"/>
    <w:rsid w:val="00A7053A"/>
    <w:rsid w:val="00AF6082"/>
    <w:rsid w:val="00B04F38"/>
    <w:rsid w:val="00B0568D"/>
    <w:rsid w:val="00B14175"/>
    <w:rsid w:val="00B2027E"/>
    <w:rsid w:val="00B30FFB"/>
    <w:rsid w:val="00B32FA0"/>
    <w:rsid w:val="00B47589"/>
    <w:rsid w:val="00B51BE0"/>
    <w:rsid w:val="00B56A39"/>
    <w:rsid w:val="00B61465"/>
    <w:rsid w:val="00B7217E"/>
    <w:rsid w:val="00B810ED"/>
    <w:rsid w:val="00B850CD"/>
    <w:rsid w:val="00C05E3A"/>
    <w:rsid w:val="00C13D28"/>
    <w:rsid w:val="00C26FBF"/>
    <w:rsid w:val="00C41951"/>
    <w:rsid w:val="00C44B4F"/>
    <w:rsid w:val="00C56582"/>
    <w:rsid w:val="00C665C3"/>
    <w:rsid w:val="00C860B2"/>
    <w:rsid w:val="00C87BFB"/>
    <w:rsid w:val="00C933B6"/>
    <w:rsid w:val="00C9608F"/>
    <w:rsid w:val="00CC36C4"/>
    <w:rsid w:val="00CF5564"/>
    <w:rsid w:val="00D0093F"/>
    <w:rsid w:val="00D13F93"/>
    <w:rsid w:val="00D42C3A"/>
    <w:rsid w:val="00D45FE0"/>
    <w:rsid w:val="00D57B2C"/>
    <w:rsid w:val="00D66C74"/>
    <w:rsid w:val="00D86F48"/>
    <w:rsid w:val="00D90239"/>
    <w:rsid w:val="00DA48DB"/>
    <w:rsid w:val="00DD0E7A"/>
    <w:rsid w:val="00DD4ADA"/>
    <w:rsid w:val="00DE737E"/>
    <w:rsid w:val="00DF2450"/>
    <w:rsid w:val="00DF344E"/>
    <w:rsid w:val="00E01F46"/>
    <w:rsid w:val="00E146E5"/>
    <w:rsid w:val="00E200E2"/>
    <w:rsid w:val="00E2456D"/>
    <w:rsid w:val="00E33B79"/>
    <w:rsid w:val="00E75233"/>
    <w:rsid w:val="00E7751D"/>
    <w:rsid w:val="00E85CF3"/>
    <w:rsid w:val="00E873A7"/>
    <w:rsid w:val="00EA1145"/>
    <w:rsid w:val="00EA394E"/>
    <w:rsid w:val="00ED5968"/>
    <w:rsid w:val="00ED687A"/>
    <w:rsid w:val="00EE0A6B"/>
    <w:rsid w:val="00EF4AC1"/>
    <w:rsid w:val="00F02F34"/>
    <w:rsid w:val="00F06D01"/>
    <w:rsid w:val="00F32B96"/>
    <w:rsid w:val="00F362A2"/>
    <w:rsid w:val="00F40A46"/>
    <w:rsid w:val="00F46CFE"/>
    <w:rsid w:val="00F4761B"/>
    <w:rsid w:val="00F51B21"/>
    <w:rsid w:val="00F662DA"/>
    <w:rsid w:val="00F71175"/>
    <w:rsid w:val="00F72B18"/>
    <w:rsid w:val="00FB02C4"/>
    <w:rsid w:val="00FC08E8"/>
    <w:rsid w:val="00FC1029"/>
    <w:rsid w:val="00FC3DC2"/>
    <w:rsid w:val="00FC60C5"/>
    <w:rsid w:val="00FD0E48"/>
    <w:rsid w:val="00FD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63C"/>
  </w:style>
  <w:style w:type="paragraph" w:styleId="1">
    <w:name w:val="heading 1"/>
    <w:basedOn w:val="a"/>
    <w:link w:val="10"/>
    <w:uiPriority w:val="9"/>
    <w:qFormat/>
    <w:rsid w:val="002352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B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F5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5C04"/>
  </w:style>
  <w:style w:type="character" w:styleId="a5">
    <w:name w:val="Hyperlink"/>
    <w:basedOn w:val="a0"/>
    <w:uiPriority w:val="99"/>
    <w:unhideWhenUsed/>
    <w:rsid w:val="005F5C0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352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C37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9906A6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B81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810ED"/>
  </w:style>
  <w:style w:type="paragraph" w:styleId="ab">
    <w:name w:val="footer"/>
    <w:basedOn w:val="a"/>
    <w:link w:val="ac"/>
    <w:uiPriority w:val="99"/>
    <w:unhideWhenUsed/>
    <w:rsid w:val="00B81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810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21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http://www.risk-manage.ru" TargetMode="External"/><Relationship Id="rId10" Type="http://schemas.openxmlformats.org/officeDocument/2006/relationships/hyperlink" Target="http://psyera.ru/3763/vidy-pribyl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syera.ru/3863/predpriyatie-kak-imushchestvennyy-kompleks" TargetMode="External"/><Relationship Id="rId14" Type="http://schemas.openxmlformats.org/officeDocument/2006/relationships/hyperlink" Target="http://www.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2102F-3E42-4A3A-B09F-132DC882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7828</Words>
  <Characters>44620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Dmitrij V Stolpovskih</cp:lastModifiedBy>
  <cp:revision>2</cp:revision>
  <dcterms:created xsi:type="dcterms:W3CDTF">2016-05-26T06:20:00Z</dcterms:created>
  <dcterms:modified xsi:type="dcterms:W3CDTF">2016-05-26T06:20:00Z</dcterms:modified>
</cp:coreProperties>
</file>